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79" w:lineRule="exact"/>
        <w:ind w:left="0" w:right="0"/>
        <w:jc w:val="both"/>
        <w:textAlignment w:val="baseline"/>
        <w:rPr>
          <w:rFonts w:hint="eastAsia" w:ascii="黑体" w:hAnsi="宋体" w:eastAsia="黑体" w:cs="仿宋_GB2312"/>
          <w:b w:val="0"/>
          <w:bCs w:val="0"/>
          <w:spacing w:val="-22"/>
          <w:sz w:val="32"/>
          <w:szCs w:val="32"/>
          <w:shd w:val="clear" w:fill="FFFFFF"/>
          <w:vertAlign w:val="baseline"/>
          <w:lang w:val="en-US"/>
        </w:rPr>
      </w:pPr>
      <w:r>
        <w:rPr>
          <w:rFonts w:hint="eastAsia" w:ascii="黑体" w:hAnsi="宋体" w:eastAsia="黑体" w:cs="仿宋_GB2312"/>
          <w:b w:val="0"/>
          <w:bCs w:val="0"/>
          <w:kern w:val="2"/>
          <w:sz w:val="32"/>
          <w:szCs w:val="32"/>
          <w:shd w:val="clear" w:fill="FFFFFF"/>
          <w:vertAlign w:val="baseline"/>
          <w:lang w:val="en-US" w:eastAsia="zh-CN" w:bidi="ar"/>
        </w:rPr>
        <w:t>附件</w:t>
      </w:r>
    </w:p>
    <w:p>
      <w:pPr>
        <w:keepNext w:val="0"/>
        <w:keepLines w:val="0"/>
        <w:widowControl/>
        <w:suppressLineNumbers w:val="0"/>
        <w:spacing w:before="0" w:beforeAutospacing="0" w:after="0" w:afterAutospacing="0" w:line="579" w:lineRule="exact"/>
        <w:ind w:left="0" w:right="0" w:firstLine="332" w:firstLineChars="200"/>
        <w:jc w:val="both"/>
        <w:textAlignment w:val="baseline"/>
        <w:rPr>
          <w:rFonts w:hint="eastAsia" w:ascii="仿宋" w:hAnsi="仿宋" w:eastAsia="仿宋" w:cs="仿宋_GB2312"/>
          <w:spacing w:val="-22"/>
          <w:szCs w:val="32"/>
          <w:shd w:val="clear" w:fill="FFFFFF"/>
          <w:vertAlign w:val="baseline"/>
          <w:lang w:val="en-US"/>
        </w:rPr>
      </w:pPr>
    </w:p>
    <w:p>
      <w:pPr>
        <w:keepNext w:val="0"/>
        <w:keepLines w:val="0"/>
        <w:widowControl w:val="0"/>
        <w:suppressLineNumbers w:val="0"/>
        <w:spacing w:before="0" w:beforeAutospacing="0" w:after="0" w:afterAutospacing="0" w:line="579" w:lineRule="exact"/>
        <w:ind w:left="0" w:right="0"/>
        <w:jc w:val="center"/>
        <w:rPr>
          <w:rFonts w:hint="eastAsia" w:ascii="方正小标宋简体" w:hAnsi="方正小标宋简体" w:eastAsia="方正小标宋简体" w:cs="方正小标宋简体"/>
          <w:b w:val="0"/>
          <w:bCs w:val="0"/>
          <w:sz w:val="44"/>
          <w:szCs w:val="44"/>
          <w:lang w:val="en-US"/>
        </w:rPr>
      </w:pPr>
      <w:r>
        <w:rPr>
          <w:rFonts w:hint="eastAsia" w:ascii="方正小标宋简体" w:hAnsi="方正小标宋简体" w:eastAsia="方正小标宋简体" w:cs="方正小标宋简体"/>
          <w:b w:val="0"/>
          <w:bCs w:val="0"/>
          <w:kern w:val="2"/>
          <w:sz w:val="44"/>
          <w:szCs w:val="44"/>
          <w:lang w:val="en-US" w:eastAsia="zh-CN" w:bidi="ar"/>
        </w:rPr>
        <w:t>平顶山市人民政府关于修改和废止部分行政规范性文件的决定（征求意见稿）</w:t>
      </w:r>
    </w:p>
    <w:p>
      <w:pPr>
        <w:keepNext w:val="0"/>
        <w:keepLines w:val="0"/>
        <w:widowControl w:val="0"/>
        <w:suppressLineNumbers w:val="0"/>
        <w:spacing w:before="0" w:beforeAutospacing="0" w:after="0" w:afterAutospacing="0" w:line="579" w:lineRule="exact"/>
        <w:ind w:left="0" w:right="0"/>
        <w:jc w:val="center"/>
        <w:rPr>
          <w:rFonts w:hint="eastAsia" w:ascii="宋体" w:hAnsi="宋体" w:eastAsia="宋体" w:cs="方正小标宋_GBK"/>
          <w:b/>
          <w:bCs/>
          <w:sz w:val="44"/>
          <w:szCs w:val="44"/>
          <w:lang w:val="en-US"/>
        </w:rPr>
      </w:pPr>
      <w:bookmarkStart w:id="0" w:name="_GoBack"/>
      <w:bookmarkEnd w:id="0"/>
    </w:p>
    <w:p>
      <w:pPr>
        <w:keepNext w:val="0"/>
        <w:keepLines w:val="0"/>
        <w:widowControl/>
        <w:suppressLineNumbers w:val="0"/>
        <w:spacing w:before="0" w:beforeAutospacing="0" w:after="0" w:afterAutospacing="0" w:line="579" w:lineRule="exact"/>
        <w:ind w:left="0" w:right="0"/>
        <w:jc w:val="both"/>
        <w:textAlignment w:val="baseline"/>
        <w:rPr>
          <w:rFonts w:hint="eastAsia" w:ascii="仿宋_GB2312" w:hAnsi="仿宋" w:eastAsia="仿宋_GB2312" w:cs="仿宋_GB2312"/>
          <w:sz w:val="32"/>
          <w:szCs w:val="32"/>
          <w:shd w:val="clear" w:fill="FFFFFF"/>
          <w:vertAlign w:val="baseline"/>
          <w:lang w:val="en-US"/>
        </w:rPr>
      </w:pPr>
      <w:r>
        <w:rPr>
          <w:rFonts w:hint="eastAsia" w:ascii="仿宋_GB2312" w:hAnsi="仿宋" w:eastAsia="仿宋_GB2312" w:cs="仿宋_GB2312"/>
          <w:kern w:val="2"/>
          <w:sz w:val="32"/>
          <w:szCs w:val="32"/>
          <w:shd w:val="clear" w:fill="FFFFFF"/>
          <w:vertAlign w:val="baseline"/>
          <w:lang w:val="en-US" w:eastAsia="zh-CN" w:bidi="ar"/>
        </w:rPr>
        <w:t>各县（市、区）人民政府，城乡一体化示范区、高新区管委会，市人民政府各部门：</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仿宋" w:eastAsia="仿宋_GB2312" w:cs="仿宋_GB2312"/>
          <w:sz w:val="32"/>
          <w:szCs w:val="32"/>
          <w:shd w:val="clear" w:fill="FFFFFF"/>
          <w:lang w:val="en-US"/>
        </w:rPr>
      </w:pPr>
      <w:r>
        <w:rPr>
          <w:rFonts w:hint="eastAsia" w:ascii="仿宋_GB2312" w:hAnsi="仿宋" w:eastAsia="仿宋_GB2312" w:cs="仿宋_GB2312"/>
          <w:kern w:val="2"/>
          <w:sz w:val="32"/>
          <w:szCs w:val="32"/>
          <w:shd w:val="clear" w:fill="FFFFFF"/>
          <w:lang w:val="en-US" w:eastAsia="zh-CN" w:bidi="ar"/>
        </w:rPr>
        <w:t xml:space="preserve">根据《河南省行政规范性文件管理办法》（省政府令第169号）、《河南省人民政府办公厅关于开展政府规章和规范性文件涉及行政处罚内容专项清理工作的通知》（豫政办明电〔2021〕11号）、《河南省发展和改革委员会 河南省司法厅关于开展&lt;河南省优化营商环境条例&gt;涉及的规章和规范性文件清理工作的通知》（豫发改营商〔2021〕295号）、《河南省市场监督管理局 河南省司法厅关于清理歧视性和不公平市场待遇政策措施的通知》（豫市监〔2021〕35号）、《河南省人民政府办公厅关于开展政府规章和规范性文件涉及计划生育内容专项清理工作的通知》（豫政办明电〔2021〕38号）等规定和有关要求，结合我市实际，市人民政府授权有关部门组织对有关行政规范性文件（以下简称规范性文件）进行了清理。经过清理，市人民政府决定: </w:t>
      </w:r>
    </w:p>
    <w:p>
      <w:pPr>
        <w:keepNext w:val="0"/>
        <w:keepLines w:val="0"/>
        <w:widowControl/>
        <w:suppressLineNumbers w:val="0"/>
        <w:spacing w:before="0" w:beforeAutospacing="0" w:after="0" w:afterAutospacing="0" w:line="579" w:lineRule="exact"/>
        <w:ind w:left="0" w:right="0" w:firstLine="800" w:firstLineChars="250"/>
        <w:jc w:val="both"/>
        <w:textAlignment w:val="baseline"/>
        <w:rPr>
          <w:rFonts w:hint="eastAsia" w:ascii="仿宋_GB2312" w:hAnsi="仿宋" w:eastAsia="仿宋_GB2312" w:cs="仿宋_GB2312"/>
          <w:sz w:val="32"/>
          <w:szCs w:val="32"/>
          <w:shd w:val="clear" w:fill="FFFFFF"/>
          <w:vertAlign w:val="baseline"/>
          <w:lang w:val="en-US"/>
        </w:rPr>
      </w:pPr>
      <w:r>
        <w:rPr>
          <w:rFonts w:hint="eastAsia" w:ascii="仿宋_GB2312" w:hAnsi="仿宋" w:eastAsia="仿宋_GB2312" w:cs="仿宋_GB2312"/>
          <w:kern w:val="2"/>
          <w:sz w:val="32"/>
          <w:szCs w:val="32"/>
          <w:shd w:val="clear" w:fill="FFFFFF"/>
          <w:vertAlign w:val="baseline"/>
          <w:lang w:val="en-US" w:eastAsia="zh-CN" w:bidi="ar"/>
        </w:rPr>
        <w:t xml:space="preserve">一、《平顶山市市区冬季清除积雪规定》（市政府令第16号〔2005年〕）等3件规范性文件予以修改。 </w:t>
      </w:r>
    </w:p>
    <w:p>
      <w:pPr>
        <w:keepNext w:val="0"/>
        <w:keepLines w:val="0"/>
        <w:widowControl/>
        <w:suppressLineNumbers w:val="0"/>
        <w:spacing w:before="0" w:beforeAutospacing="0" w:after="0" w:afterAutospacing="0" w:line="579" w:lineRule="exact"/>
        <w:ind w:left="0" w:right="0" w:firstLine="640" w:firstLineChars="200"/>
        <w:jc w:val="both"/>
        <w:textAlignment w:val="baseline"/>
        <w:rPr>
          <w:rFonts w:hint="eastAsia" w:ascii="仿宋_GB2312" w:hAnsi="仿宋" w:eastAsia="仿宋_GB2312" w:cs="仿宋_GB2312"/>
          <w:sz w:val="32"/>
          <w:szCs w:val="32"/>
          <w:shd w:val="clear" w:fill="FFFFFF"/>
          <w:vertAlign w:val="baseline"/>
          <w:lang w:val="en-US"/>
        </w:rPr>
      </w:pPr>
      <w:r>
        <w:rPr>
          <w:rFonts w:hint="eastAsia" w:ascii="仿宋_GB2312" w:hAnsi="仿宋" w:eastAsia="仿宋_GB2312" w:cs="仿宋_GB2312"/>
          <w:kern w:val="2"/>
          <w:sz w:val="32"/>
          <w:szCs w:val="32"/>
          <w:shd w:val="clear" w:fill="FFFFFF"/>
          <w:vertAlign w:val="baseline"/>
          <w:lang w:val="en-US" w:eastAsia="zh-CN" w:bidi="ar"/>
        </w:rPr>
        <w:t xml:space="preserve">二、《平顶山市人民政府关于切实加强测绘工作的意见》（平政〔2008〕48号）等11件规范性文件予以废止或失效。 </w:t>
      </w:r>
    </w:p>
    <w:p>
      <w:pPr>
        <w:keepNext w:val="0"/>
        <w:keepLines w:val="0"/>
        <w:widowControl/>
        <w:suppressLineNumbers w:val="0"/>
        <w:spacing w:before="0" w:beforeAutospacing="0" w:after="0" w:afterAutospacing="0" w:line="579" w:lineRule="exact"/>
        <w:ind w:left="0" w:right="0" w:firstLine="640" w:firstLineChars="200"/>
        <w:jc w:val="both"/>
        <w:textAlignment w:val="baseline"/>
        <w:rPr>
          <w:rFonts w:hint="eastAsia" w:ascii="仿宋_GB2312" w:hAnsi="仿宋" w:eastAsia="仿宋_GB2312" w:cs="仿宋_GB2312"/>
          <w:sz w:val="32"/>
          <w:szCs w:val="32"/>
          <w:shd w:val="clear" w:fill="FFFFFF"/>
          <w:vertAlign w:val="baseline"/>
          <w:lang w:val="en-US"/>
        </w:rPr>
      </w:pPr>
      <w:r>
        <w:rPr>
          <w:rFonts w:hint="eastAsia" w:ascii="仿宋_GB2312" w:hAnsi="仿宋" w:eastAsia="仿宋_GB2312" w:cs="仿宋_GB2312"/>
          <w:kern w:val="2"/>
          <w:sz w:val="32"/>
          <w:szCs w:val="32"/>
          <w:shd w:val="clear" w:fill="FFFFFF"/>
          <w:vertAlign w:val="baseline"/>
          <w:lang w:val="en-US" w:eastAsia="zh-CN" w:bidi="ar"/>
        </w:rPr>
        <w:t>列入修改目录的文件，牵头修改单位应当及时启动修改工作，报经市政府审议后重新公布。在修改期间，与法律、法规、规章和上级政策相抵触的内容停止执行。宣布废止或失效的规范性文件，自本决定印发之日起一律停止执行，不再作为行政管理的依据。规范性文件中标注的有效期届满，未明确延续的，规范性文件自动失效。</w:t>
      </w:r>
    </w:p>
    <w:p>
      <w:pPr>
        <w:keepNext w:val="0"/>
        <w:keepLines w:val="0"/>
        <w:widowControl/>
        <w:suppressLineNumbers w:val="0"/>
        <w:spacing w:before="0" w:beforeAutospacing="0" w:after="0" w:afterAutospacing="0" w:line="579" w:lineRule="exact"/>
        <w:ind w:left="0" w:right="0" w:firstLine="640" w:firstLineChars="200"/>
        <w:jc w:val="both"/>
        <w:textAlignment w:val="baseline"/>
        <w:rPr>
          <w:rFonts w:hint="eastAsia" w:ascii="仿宋_GB2312" w:hAnsi="仿宋" w:eastAsia="仿宋_GB2312" w:cs="仿宋_GB2312"/>
          <w:sz w:val="32"/>
          <w:szCs w:val="32"/>
          <w:shd w:val="clear" w:fill="FFFFFF"/>
          <w:vertAlign w:val="baseline"/>
          <w:lang w:val="en-US"/>
        </w:rPr>
      </w:pPr>
    </w:p>
    <w:p>
      <w:pPr>
        <w:keepNext w:val="0"/>
        <w:keepLines w:val="0"/>
        <w:widowControl/>
        <w:suppressLineNumbers w:val="0"/>
        <w:spacing w:before="0" w:beforeAutospacing="0" w:after="0" w:afterAutospacing="0" w:line="579" w:lineRule="exact"/>
        <w:ind w:left="0" w:right="0" w:firstLine="640" w:firstLineChars="200"/>
        <w:jc w:val="both"/>
        <w:textAlignment w:val="baseline"/>
        <w:rPr>
          <w:rFonts w:hint="eastAsia" w:ascii="仿宋_GB2312" w:hAnsi="仿宋" w:eastAsia="仿宋_GB2312" w:cs="仿宋_GB2312"/>
          <w:sz w:val="32"/>
          <w:szCs w:val="32"/>
          <w:shd w:val="clear" w:fill="FFFFFF"/>
          <w:vertAlign w:val="baseline"/>
          <w:lang w:val="en-US"/>
        </w:rPr>
      </w:pPr>
      <w:r>
        <w:rPr>
          <w:rFonts w:hint="eastAsia" w:ascii="仿宋_GB2312" w:hAnsi="仿宋" w:eastAsia="仿宋_GB2312" w:cs="仿宋_GB2312"/>
          <w:kern w:val="2"/>
          <w:sz w:val="32"/>
          <w:szCs w:val="32"/>
          <w:shd w:val="clear" w:fill="FFFFFF"/>
          <w:vertAlign w:val="baseline"/>
          <w:lang w:val="en-US" w:eastAsia="zh-CN" w:bidi="ar"/>
        </w:rPr>
        <w:t>附件:1.平顶山市人民政府决定修改的规范性文件目录（3件）</w:t>
      </w:r>
    </w:p>
    <w:p>
      <w:pPr>
        <w:keepNext w:val="0"/>
        <w:keepLines w:val="0"/>
        <w:widowControl/>
        <w:suppressLineNumbers w:val="0"/>
        <w:spacing w:before="0" w:beforeAutospacing="0" w:after="0" w:afterAutospacing="0" w:line="579" w:lineRule="exact"/>
        <w:ind w:left="0" w:right="0" w:firstLine="1440" w:firstLineChars="450"/>
        <w:jc w:val="both"/>
        <w:textAlignment w:val="baseline"/>
        <w:rPr>
          <w:rFonts w:hint="eastAsia" w:ascii="仿宋_GB2312" w:hAnsi="仿宋" w:eastAsia="仿宋_GB2312" w:cs="仿宋_GB2312"/>
          <w:sz w:val="32"/>
          <w:szCs w:val="32"/>
          <w:shd w:val="clear" w:fill="FFFFFF"/>
          <w:vertAlign w:val="baseline"/>
          <w:lang w:val="en-US"/>
        </w:rPr>
      </w:pPr>
      <w:r>
        <w:rPr>
          <w:rFonts w:hint="eastAsia" w:ascii="仿宋_GB2312" w:hAnsi="仿宋" w:eastAsia="仿宋_GB2312" w:cs="仿宋_GB2312"/>
          <w:kern w:val="2"/>
          <w:sz w:val="32"/>
          <w:szCs w:val="32"/>
          <w:shd w:val="clear" w:fill="FFFFFF"/>
          <w:vertAlign w:val="baseline"/>
          <w:lang w:val="en-US" w:eastAsia="zh-CN" w:bidi="ar"/>
        </w:rPr>
        <w:t>2.平顶山市人民政府决定废止或失效的规范性文件目录（11件）</w:t>
      </w:r>
    </w:p>
    <w:p>
      <w:pPr>
        <w:keepNext w:val="0"/>
        <w:keepLines w:val="0"/>
        <w:widowControl/>
        <w:suppressLineNumbers w:val="0"/>
        <w:spacing w:before="0" w:beforeAutospacing="0" w:after="0" w:afterAutospacing="0" w:line="579" w:lineRule="exact"/>
        <w:ind w:left="0" w:right="0" w:firstLine="1440" w:firstLineChars="450"/>
        <w:jc w:val="both"/>
        <w:textAlignment w:val="baseline"/>
        <w:rPr>
          <w:rFonts w:hint="eastAsia" w:ascii="仿宋_GB2312" w:hAnsi="仿宋" w:eastAsia="仿宋_GB2312" w:cs="仿宋_GB2312"/>
          <w:sz w:val="32"/>
          <w:szCs w:val="32"/>
          <w:shd w:val="clear" w:fill="FFFFFF"/>
          <w:vertAlign w:val="baseline"/>
          <w:lang w:val="en-US"/>
        </w:rPr>
      </w:pPr>
    </w:p>
    <w:p>
      <w:pPr>
        <w:keepNext w:val="0"/>
        <w:keepLines w:val="0"/>
        <w:widowControl/>
        <w:suppressLineNumbers w:val="0"/>
        <w:spacing w:before="0" w:beforeAutospacing="0" w:after="0" w:afterAutospacing="0" w:line="579" w:lineRule="exact"/>
        <w:ind w:left="0" w:right="0" w:firstLine="1440" w:firstLineChars="450"/>
        <w:jc w:val="both"/>
        <w:textAlignment w:val="baseline"/>
        <w:rPr>
          <w:rFonts w:hint="eastAsia" w:ascii="仿宋_GB2312" w:hAnsi="仿宋" w:eastAsia="仿宋_GB2312" w:cs="仿宋_GB2312"/>
          <w:sz w:val="32"/>
          <w:szCs w:val="32"/>
          <w:shd w:val="clear" w:fill="FFFFFF"/>
          <w:vertAlign w:val="baseline"/>
          <w:lang w:val="en-US"/>
        </w:rPr>
      </w:pPr>
    </w:p>
    <w:p>
      <w:pPr>
        <w:keepNext w:val="0"/>
        <w:keepLines w:val="0"/>
        <w:widowControl/>
        <w:suppressLineNumbers w:val="0"/>
        <w:spacing w:before="0" w:beforeAutospacing="0" w:after="0" w:afterAutospacing="0" w:line="579" w:lineRule="exact"/>
        <w:ind w:left="0" w:right="0" w:firstLine="1440" w:firstLineChars="450"/>
        <w:jc w:val="both"/>
        <w:textAlignment w:val="baseline"/>
        <w:rPr>
          <w:rFonts w:hint="eastAsia" w:ascii="仿宋_GB2312" w:hAnsi="仿宋" w:eastAsia="仿宋_GB2312" w:cs="仿宋_GB2312"/>
          <w:sz w:val="32"/>
          <w:szCs w:val="32"/>
          <w:shd w:val="clear" w:fill="FFFFFF"/>
          <w:vertAlign w:val="baseline"/>
          <w:lang w:val="en-US"/>
        </w:rPr>
      </w:pPr>
    </w:p>
    <w:p>
      <w:pPr>
        <w:keepNext w:val="0"/>
        <w:keepLines w:val="0"/>
        <w:widowControl/>
        <w:suppressLineNumbers w:val="0"/>
        <w:spacing w:before="0" w:beforeAutospacing="0" w:after="0" w:afterAutospacing="0" w:line="579" w:lineRule="exact"/>
        <w:ind w:left="0" w:right="0" w:firstLine="5120" w:firstLineChars="1600"/>
        <w:jc w:val="both"/>
        <w:textAlignment w:val="baseline"/>
        <w:rPr>
          <w:rFonts w:hint="eastAsia" w:ascii="仿宋_GB2312" w:hAnsi="仿宋" w:eastAsia="仿宋_GB2312" w:cs="仿宋_GB2312"/>
          <w:sz w:val="32"/>
          <w:szCs w:val="32"/>
          <w:shd w:val="clear" w:fill="FFFFFF"/>
          <w:vertAlign w:val="baseline"/>
          <w:lang w:val="en-US"/>
        </w:rPr>
      </w:pPr>
      <w:r>
        <w:rPr>
          <w:rFonts w:hint="eastAsia" w:ascii="仿宋_GB2312" w:hAnsi="仿宋" w:eastAsia="仿宋_GB2312" w:cs="仿宋_GB2312"/>
          <w:kern w:val="2"/>
          <w:sz w:val="32"/>
          <w:szCs w:val="32"/>
          <w:shd w:val="clear" w:fill="FFFFFF"/>
          <w:vertAlign w:val="baseline"/>
          <w:lang w:val="en-US" w:eastAsia="zh-CN" w:bidi="ar"/>
        </w:rPr>
        <w:t>2022 年  月  日</w:t>
      </w:r>
    </w:p>
    <w:p>
      <w:pPr>
        <w:keepNext w:val="0"/>
        <w:keepLines w:val="0"/>
        <w:widowControl/>
        <w:suppressLineNumbers w:val="0"/>
        <w:spacing w:before="0" w:beforeAutospacing="0" w:after="0" w:afterAutospacing="0" w:line="579" w:lineRule="exact"/>
        <w:ind w:left="0" w:right="0" w:firstLine="4640" w:firstLineChars="1450"/>
        <w:jc w:val="both"/>
        <w:textAlignment w:val="baseline"/>
        <w:rPr>
          <w:rFonts w:hint="eastAsia" w:ascii="仿宋_GB2312" w:hAnsi="仿宋" w:eastAsia="仿宋_GB2312" w:cs="仿宋_GB2312"/>
          <w:sz w:val="32"/>
          <w:szCs w:val="32"/>
          <w:shd w:val="clear" w:fill="FFFFFF"/>
          <w:vertAlign w:val="baseline"/>
          <w:lang w:val="en-US"/>
        </w:rPr>
      </w:pPr>
    </w:p>
    <w:p>
      <w:pPr>
        <w:keepNext w:val="0"/>
        <w:keepLines w:val="0"/>
        <w:widowControl/>
        <w:suppressLineNumbers w:val="0"/>
        <w:spacing w:before="0" w:beforeAutospacing="0" w:after="0" w:afterAutospacing="0" w:line="579" w:lineRule="exact"/>
        <w:ind w:left="0" w:right="0" w:firstLine="4640" w:firstLineChars="1450"/>
        <w:jc w:val="both"/>
        <w:textAlignment w:val="baseline"/>
        <w:rPr>
          <w:rFonts w:hint="eastAsia" w:ascii="仿宋_GB2312" w:hAnsi="仿宋" w:eastAsia="仿宋_GB2312" w:cs="仿宋_GB2312"/>
          <w:sz w:val="32"/>
          <w:szCs w:val="32"/>
          <w:shd w:val="clear" w:fill="FFFFFF"/>
          <w:vertAlign w:val="baseline"/>
          <w:lang w:val="en-US"/>
        </w:rPr>
      </w:pPr>
    </w:p>
    <w:p>
      <w:pPr>
        <w:keepNext w:val="0"/>
        <w:keepLines w:val="0"/>
        <w:widowControl/>
        <w:suppressLineNumbers w:val="0"/>
        <w:spacing w:before="0" w:beforeAutospacing="0" w:after="0" w:afterAutospacing="0" w:line="579" w:lineRule="exact"/>
        <w:ind w:left="0" w:right="0" w:firstLine="4640" w:firstLineChars="1450"/>
        <w:jc w:val="both"/>
        <w:textAlignment w:val="baseline"/>
        <w:rPr>
          <w:rFonts w:hint="eastAsia" w:ascii="仿宋_GB2312" w:hAnsi="仿宋" w:eastAsia="仿宋_GB2312" w:cs="仿宋_GB2312"/>
          <w:sz w:val="32"/>
          <w:szCs w:val="32"/>
          <w:shd w:val="clear" w:fill="FFFFFF"/>
          <w:vertAlign w:val="baseline"/>
          <w:lang w:val="en-US"/>
        </w:rPr>
      </w:pPr>
    </w:p>
    <w:p>
      <w:pPr>
        <w:keepNext w:val="0"/>
        <w:keepLines w:val="0"/>
        <w:widowControl/>
        <w:suppressLineNumbers w:val="0"/>
        <w:spacing w:before="0" w:beforeAutospacing="0" w:after="0" w:afterAutospacing="0" w:line="579" w:lineRule="exact"/>
        <w:ind w:left="0" w:right="0" w:firstLine="4640" w:firstLineChars="1450"/>
        <w:jc w:val="both"/>
        <w:textAlignment w:val="baseline"/>
        <w:rPr>
          <w:rFonts w:hint="eastAsia" w:ascii="仿宋_GB2312" w:hAnsi="仿宋" w:eastAsia="仿宋_GB2312" w:cs="仿宋_GB2312"/>
          <w:sz w:val="32"/>
          <w:szCs w:val="32"/>
          <w:shd w:val="clear" w:fill="FFFFFF"/>
          <w:vertAlign w:val="baseline"/>
          <w:lang w:val="en-US"/>
        </w:rPr>
      </w:pPr>
    </w:p>
    <w:p>
      <w:pPr>
        <w:keepNext w:val="0"/>
        <w:keepLines w:val="0"/>
        <w:widowControl/>
        <w:suppressLineNumbers w:val="0"/>
        <w:spacing w:before="0" w:beforeAutospacing="0" w:after="0" w:afterAutospacing="0" w:line="579" w:lineRule="exact"/>
        <w:ind w:left="0" w:right="0"/>
        <w:jc w:val="both"/>
        <w:textAlignment w:val="baseline"/>
        <w:rPr>
          <w:rFonts w:hint="eastAsia" w:ascii="仿宋_GB2312" w:hAnsi="仿宋" w:eastAsia="仿宋_GB2312" w:cs="仿宋_GB2312"/>
          <w:sz w:val="32"/>
          <w:szCs w:val="32"/>
          <w:shd w:val="clear" w:fill="FFFFFF"/>
          <w:vertAlign w:val="baseline"/>
          <w:lang w:val="en-US"/>
        </w:rPr>
      </w:pPr>
    </w:p>
    <w:p>
      <w:pPr>
        <w:keepNext w:val="0"/>
        <w:keepLines w:val="0"/>
        <w:widowControl/>
        <w:suppressLineNumbers w:val="0"/>
        <w:spacing w:before="0" w:beforeAutospacing="0" w:after="0" w:afterAutospacing="0" w:line="579" w:lineRule="exact"/>
        <w:ind w:left="0" w:right="0"/>
        <w:jc w:val="both"/>
        <w:textAlignment w:val="baseline"/>
        <w:rPr>
          <w:rFonts w:hint="eastAsia" w:ascii="黑体" w:hAnsi="宋体" w:eastAsia="黑体" w:cs="仿宋_GB2312"/>
          <w:spacing w:val="-22"/>
          <w:sz w:val="32"/>
          <w:szCs w:val="32"/>
          <w:shd w:val="clear" w:fill="FFFFFF"/>
          <w:vertAlign w:val="baseline"/>
          <w:lang w:val="en-US"/>
        </w:rPr>
      </w:pPr>
      <w:r>
        <w:rPr>
          <w:rFonts w:hint="eastAsia" w:ascii="黑体" w:hAnsi="宋体" w:eastAsia="黑体" w:cs="仿宋_GB2312"/>
          <w:kern w:val="2"/>
          <w:sz w:val="32"/>
          <w:szCs w:val="32"/>
          <w:shd w:val="clear" w:fill="FFFFFF"/>
          <w:vertAlign w:val="baseline"/>
          <w:lang w:val="en-US" w:eastAsia="zh-CN" w:bidi="ar"/>
        </w:rPr>
        <w:t>附件</w:t>
      </w:r>
      <w:r>
        <w:rPr>
          <w:rFonts w:hint="eastAsia" w:ascii="黑体" w:hAnsi="宋体" w:eastAsia="黑体" w:cs="仿宋_GB2312"/>
          <w:spacing w:val="-22"/>
          <w:kern w:val="2"/>
          <w:sz w:val="32"/>
          <w:szCs w:val="32"/>
          <w:shd w:val="clear" w:fill="FFFFFF"/>
          <w:vertAlign w:val="baseline"/>
          <w:lang w:val="en-US" w:eastAsia="zh-CN" w:bidi="ar"/>
        </w:rPr>
        <w:t>1</w:t>
      </w:r>
    </w:p>
    <w:p>
      <w:pPr>
        <w:keepNext w:val="0"/>
        <w:keepLines w:val="0"/>
        <w:widowControl/>
        <w:suppressLineNumbers w:val="0"/>
        <w:spacing w:before="0" w:beforeAutospacing="0" w:after="0" w:afterAutospacing="0" w:line="579" w:lineRule="exact"/>
        <w:ind w:left="0" w:right="0" w:firstLine="332" w:firstLineChars="200"/>
        <w:jc w:val="both"/>
        <w:textAlignment w:val="baseline"/>
        <w:rPr>
          <w:rFonts w:hint="eastAsia" w:ascii="仿宋" w:hAnsi="仿宋" w:eastAsia="仿宋" w:cs="仿宋_GB2312"/>
          <w:spacing w:val="-22"/>
          <w:szCs w:val="32"/>
          <w:shd w:val="clear" w:fill="FFFFFF"/>
          <w:vertAlign w:val="baseline"/>
          <w:lang w:val="en-US"/>
        </w:rPr>
      </w:pPr>
    </w:p>
    <w:p>
      <w:pPr>
        <w:keepNext w:val="0"/>
        <w:keepLines w:val="0"/>
        <w:widowControl/>
        <w:suppressLineNumbers w:val="0"/>
        <w:spacing w:before="0" w:beforeAutospacing="0" w:after="0" w:afterAutospacing="0" w:line="700" w:lineRule="exact"/>
        <w:ind w:left="0" w:right="0"/>
        <w:jc w:val="center"/>
        <w:textAlignment w:val="baseline"/>
        <w:rPr>
          <w:rFonts w:hint="eastAsia" w:ascii="方正小标宋简体" w:hAnsi="宋体" w:eastAsia="方正小标宋简体" w:cs="方正小标宋_GBK"/>
          <w:b w:val="0"/>
          <w:bCs/>
          <w:color w:val="000000"/>
          <w:sz w:val="32"/>
          <w:szCs w:val="32"/>
          <w:vertAlign w:val="baseline"/>
          <w:lang w:val="en-US"/>
        </w:rPr>
      </w:pPr>
      <w:r>
        <w:rPr>
          <w:rFonts w:hint="eastAsia" w:ascii="方正小标宋简体" w:hAnsi="宋体" w:eastAsia="方正小标宋简体" w:cs="方正小标宋_GBK"/>
          <w:b w:val="0"/>
          <w:bCs/>
          <w:color w:val="000000"/>
          <w:kern w:val="2"/>
          <w:sz w:val="32"/>
          <w:szCs w:val="32"/>
          <w:vertAlign w:val="baseline"/>
          <w:lang w:val="en-US" w:eastAsia="zh-CN" w:bidi="ar"/>
        </w:rPr>
        <w:t>平顶山市人民政府决定修改的规范性文件目录</w:t>
      </w:r>
    </w:p>
    <w:p>
      <w:pPr>
        <w:keepNext w:val="0"/>
        <w:keepLines w:val="0"/>
        <w:widowControl w:val="0"/>
        <w:suppressLineNumbers w:val="0"/>
        <w:spacing w:before="0" w:beforeAutospacing="0" w:after="0" w:afterAutospacing="0" w:line="700" w:lineRule="exact"/>
        <w:ind w:left="0" w:right="0"/>
        <w:jc w:val="center"/>
        <w:rPr>
          <w:rFonts w:hint="eastAsia" w:ascii="方正小标宋简体" w:hAnsi="宋体" w:eastAsia="方正小标宋简体" w:cs="方正小标宋_GBK"/>
          <w:b w:val="0"/>
          <w:bCs/>
          <w:sz w:val="32"/>
          <w:szCs w:val="32"/>
          <w:lang w:val="en-US"/>
        </w:rPr>
      </w:pPr>
      <w:r>
        <w:rPr>
          <w:rFonts w:hint="eastAsia" w:ascii="方正小标宋简体" w:hAnsi="宋体" w:eastAsia="方正小标宋简体" w:cs="方正小标宋_GBK"/>
          <w:b w:val="0"/>
          <w:bCs/>
          <w:kern w:val="2"/>
          <w:sz w:val="32"/>
          <w:szCs w:val="32"/>
          <w:lang w:val="en-US" w:eastAsia="zh-CN" w:bidi="ar"/>
        </w:rPr>
        <w:t>（3件）</w:t>
      </w:r>
    </w:p>
    <w:p>
      <w:pPr>
        <w:keepNext w:val="0"/>
        <w:keepLines w:val="0"/>
        <w:widowControl w:val="0"/>
        <w:suppressLineNumbers w:val="0"/>
        <w:spacing w:before="0" w:beforeAutospacing="0" w:after="0" w:afterAutospacing="0" w:line="579" w:lineRule="exact"/>
        <w:ind w:left="0" w:right="0"/>
        <w:jc w:val="center"/>
        <w:rPr>
          <w:rFonts w:hint="eastAsia" w:ascii="方正小标宋简体" w:hAnsi="宋体" w:eastAsia="方正小标宋简体" w:cs="方正小标宋_GBK"/>
          <w:b/>
          <w:bCs/>
          <w:szCs w:val="32"/>
          <w:lang w:val="en-US"/>
        </w:rPr>
      </w:pPr>
    </w:p>
    <w:tbl>
      <w:tblPr>
        <w:tblStyle w:val="5"/>
        <w:tblW w:w="0" w:type="auto"/>
        <w:tblInd w:w="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
      <w:tblGrid>
        <w:gridCol w:w="790"/>
        <w:gridCol w:w="2054"/>
        <w:gridCol w:w="2528"/>
        <w:gridCol w:w="36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567" w:hRule="atLeast"/>
        </w:trPr>
        <w:tc>
          <w:tcPr>
            <w:tcW w:w="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240" w:lineRule="atLeast"/>
              <w:ind w:left="0" w:right="0"/>
              <w:jc w:val="center"/>
              <w:rPr>
                <w:rFonts w:hint="eastAsia" w:ascii="黑体" w:hAnsi="宋体" w:eastAsia="黑体" w:cs="黑体"/>
                <w:bCs/>
                <w:color w:val="000000"/>
                <w:sz w:val="24"/>
                <w:szCs w:val="24"/>
                <w:bdr w:val="none" w:color="auto" w:sz="0" w:space="0"/>
                <w:lang w:val="en-US"/>
              </w:rPr>
            </w:pPr>
            <w:r>
              <w:rPr>
                <w:rFonts w:hint="eastAsia" w:ascii="黑体" w:hAnsi="宋体" w:eastAsia="黑体" w:cs="黑体"/>
                <w:bCs/>
                <w:color w:val="000000"/>
                <w:kern w:val="2"/>
                <w:sz w:val="24"/>
                <w:szCs w:val="24"/>
                <w:bdr w:val="none" w:color="auto" w:sz="0" w:space="0"/>
                <w:lang w:val="en-US" w:eastAsia="zh-CN" w:bidi="ar"/>
              </w:rPr>
              <w:t>序号</w:t>
            </w:r>
          </w:p>
        </w:tc>
        <w:tc>
          <w:tcPr>
            <w:tcW w:w="20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240" w:lineRule="atLeast"/>
              <w:ind w:left="0" w:right="0"/>
              <w:jc w:val="center"/>
              <w:rPr>
                <w:rFonts w:hint="eastAsia" w:ascii="黑体" w:hAnsi="宋体" w:eastAsia="黑体" w:cs="黑体"/>
                <w:bCs/>
                <w:color w:val="000000"/>
                <w:sz w:val="24"/>
                <w:szCs w:val="24"/>
                <w:bdr w:val="none" w:color="auto" w:sz="0" w:space="0"/>
                <w:lang w:val="en-US"/>
              </w:rPr>
            </w:pPr>
            <w:r>
              <w:rPr>
                <w:rFonts w:hint="eastAsia" w:ascii="黑体" w:hAnsi="宋体" w:eastAsia="黑体" w:cs="黑体"/>
                <w:bCs/>
                <w:color w:val="000000"/>
                <w:kern w:val="2"/>
                <w:sz w:val="24"/>
                <w:szCs w:val="24"/>
                <w:bdr w:val="none" w:color="auto" w:sz="0" w:space="0"/>
                <w:lang w:val="en-US" w:eastAsia="zh-CN" w:bidi="ar"/>
              </w:rPr>
              <w:t>文件名称</w:t>
            </w:r>
          </w:p>
        </w:tc>
        <w:tc>
          <w:tcPr>
            <w:tcW w:w="2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240" w:lineRule="atLeast"/>
              <w:ind w:left="0" w:right="0"/>
              <w:jc w:val="center"/>
              <w:rPr>
                <w:rFonts w:hint="eastAsia" w:ascii="黑体" w:hAnsi="宋体" w:eastAsia="黑体" w:cs="黑体"/>
                <w:bCs/>
                <w:color w:val="000000"/>
                <w:sz w:val="24"/>
                <w:szCs w:val="24"/>
                <w:bdr w:val="none" w:color="auto" w:sz="0" w:space="0"/>
                <w:lang w:val="en-US"/>
              </w:rPr>
            </w:pPr>
            <w:r>
              <w:rPr>
                <w:rFonts w:hint="eastAsia" w:ascii="黑体" w:hAnsi="宋体" w:eastAsia="黑体" w:cs="黑体"/>
                <w:bCs/>
                <w:color w:val="000000"/>
                <w:kern w:val="2"/>
                <w:sz w:val="24"/>
                <w:szCs w:val="24"/>
                <w:bdr w:val="none" w:color="auto" w:sz="0" w:space="0"/>
                <w:lang w:val="en-US" w:eastAsia="zh-CN" w:bidi="ar"/>
              </w:rPr>
              <w:t>文号</w:t>
            </w:r>
          </w:p>
        </w:tc>
        <w:tc>
          <w:tcPr>
            <w:tcW w:w="36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240" w:lineRule="atLeast"/>
              <w:ind w:left="0" w:right="0"/>
              <w:jc w:val="center"/>
              <w:rPr>
                <w:rFonts w:hint="eastAsia" w:ascii="黑体" w:hAnsi="宋体" w:eastAsia="黑体" w:cs="黑体"/>
                <w:bCs/>
                <w:color w:val="000000"/>
                <w:sz w:val="24"/>
                <w:szCs w:val="24"/>
                <w:bdr w:val="none" w:color="auto" w:sz="0" w:space="0"/>
                <w:lang w:val="en-US"/>
              </w:rPr>
            </w:pPr>
            <w:r>
              <w:rPr>
                <w:rFonts w:hint="eastAsia" w:ascii="黑体" w:hAnsi="宋体" w:eastAsia="黑体" w:cs="黑体"/>
                <w:bCs/>
                <w:color w:val="000000"/>
                <w:kern w:val="2"/>
                <w:sz w:val="24"/>
                <w:szCs w:val="24"/>
                <w:bdr w:val="none" w:color="auto" w:sz="0" w:space="0"/>
                <w:lang w:val="en-US" w:eastAsia="zh-CN" w:bidi="ar"/>
              </w:rPr>
              <w:t>牵头修改单位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9" w:hRule="atLeast"/>
        </w:trPr>
        <w:tc>
          <w:tcPr>
            <w:tcW w:w="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bdr w:val="none" w:color="auto" w:sz="0" w:space="0"/>
                <w:lang w:val="en-US"/>
              </w:rPr>
            </w:pPr>
            <w:r>
              <w:rPr>
                <w:rFonts w:hint="eastAsia" w:ascii="仿宋_GB2312" w:hAnsi="仿宋_GB2312" w:eastAsia="仿宋_GB2312" w:cs="仿宋_GB2312"/>
                <w:color w:val="000000"/>
                <w:kern w:val="2"/>
                <w:sz w:val="24"/>
                <w:szCs w:val="24"/>
                <w:bdr w:val="none" w:color="auto" w:sz="0" w:space="0"/>
                <w:lang w:val="en-US" w:eastAsia="zh-CN" w:bidi="ar"/>
              </w:rPr>
              <w:t>1</w:t>
            </w:r>
          </w:p>
        </w:tc>
        <w:tc>
          <w:tcPr>
            <w:tcW w:w="20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bdr w:val="none" w:color="auto" w:sz="0" w:space="0"/>
                <w:lang w:val="en-US"/>
              </w:rPr>
            </w:pPr>
            <w:r>
              <w:rPr>
                <w:rFonts w:hint="eastAsia" w:ascii="仿宋_GB2312" w:hAnsi="仿宋" w:eastAsia="仿宋_GB2312" w:cs="仿宋_GB2312"/>
                <w:color w:val="000000"/>
                <w:kern w:val="2"/>
                <w:sz w:val="24"/>
                <w:szCs w:val="24"/>
                <w:bdr w:val="none" w:color="auto" w:sz="0" w:space="0"/>
                <w:lang w:val="en-US" w:eastAsia="zh-CN" w:bidi="ar"/>
              </w:rPr>
              <w:t>平顶山市市区冬季清除积雪规定</w:t>
            </w:r>
          </w:p>
        </w:tc>
        <w:tc>
          <w:tcPr>
            <w:tcW w:w="2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bdr w:val="none" w:color="auto" w:sz="0" w:space="0"/>
                <w:lang w:val="en-US"/>
              </w:rPr>
            </w:pPr>
            <w:r>
              <w:rPr>
                <w:rFonts w:hint="eastAsia" w:ascii="仿宋_GB2312" w:hAnsi="仿宋" w:eastAsia="仿宋_GB2312" w:cs="仿宋_GB2312"/>
                <w:color w:val="000000"/>
                <w:kern w:val="2"/>
                <w:sz w:val="24"/>
                <w:szCs w:val="24"/>
                <w:bdr w:val="none" w:color="auto" w:sz="0" w:space="0"/>
                <w:lang w:val="en-US" w:eastAsia="zh-CN" w:bidi="ar"/>
              </w:rPr>
              <w:t>市政府令第16号（2005年）</w:t>
            </w:r>
          </w:p>
        </w:tc>
        <w:tc>
          <w:tcPr>
            <w:tcW w:w="367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0" w:lineRule="atLeast"/>
              <w:ind w:left="0" w:right="0"/>
              <w:jc w:val="center"/>
            </w:pPr>
            <w:r>
              <w:rPr>
                <w:rFonts w:hint="eastAsia" w:ascii="仿宋_GB2312" w:hAnsi="仿宋" w:eastAsia="仿宋_GB2312" w:cs="仿宋_GB2312"/>
                <w:color w:val="000000"/>
                <w:kern w:val="2"/>
                <w:sz w:val="24"/>
                <w:szCs w:val="24"/>
                <w:bdr w:val="none" w:color="auto" w:sz="0" w:space="0"/>
                <w:lang w:val="en-US" w:eastAsia="zh-CN" w:bidi="ar"/>
              </w:rPr>
              <w:t>市城市管理局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0" w:hRule="atLeast"/>
        </w:trPr>
        <w:tc>
          <w:tcPr>
            <w:tcW w:w="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bdr w:val="none" w:color="auto" w:sz="0" w:space="0"/>
                <w:lang w:val="en-US"/>
              </w:rPr>
            </w:pPr>
            <w:r>
              <w:rPr>
                <w:rFonts w:hint="eastAsia" w:ascii="仿宋_GB2312" w:hAnsi="仿宋_GB2312" w:eastAsia="仿宋_GB2312" w:cs="仿宋_GB2312"/>
                <w:color w:val="000000"/>
                <w:kern w:val="2"/>
                <w:sz w:val="24"/>
                <w:szCs w:val="24"/>
                <w:bdr w:val="none" w:color="auto" w:sz="0" w:space="0"/>
                <w:lang w:val="en-US" w:eastAsia="zh-CN" w:bidi="ar"/>
              </w:rPr>
              <w:t>2</w:t>
            </w:r>
          </w:p>
        </w:tc>
        <w:tc>
          <w:tcPr>
            <w:tcW w:w="20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bdr w:val="none" w:color="auto" w:sz="0" w:space="0"/>
                <w:lang w:val="en-US"/>
              </w:rPr>
            </w:pPr>
            <w:r>
              <w:rPr>
                <w:rFonts w:hint="eastAsia" w:ascii="仿宋_GB2312" w:hAnsi="仿宋" w:eastAsia="仿宋_GB2312" w:cs="仿宋_GB2312"/>
                <w:color w:val="000000"/>
                <w:kern w:val="2"/>
                <w:sz w:val="24"/>
                <w:szCs w:val="24"/>
                <w:bdr w:val="none" w:color="auto" w:sz="0" w:space="0"/>
                <w:lang w:val="en-US" w:eastAsia="zh-CN" w:bidi="ar"/>
              </w:rPr>
              <w:t>平顶山市公共机构节能管理实施办法</w:t>
            </w:r>
          </w:p>
        </w:tc>
        <w:tc>
          <w:tcPr>
            <w:tcW w:w="2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bdr w:val="none" w:color="auto" w:sz="0" w:space="0"/>
                <w:lang w:val="en-US"/>
              </w:rPr>
            </w:pPr>
            <w:r>
              <w:rPr>
                <w:rFonts w:hint="eastAsia" w:ascii="仿宋_GB2312" w:hAnsi="仿宋" w:eastAsia="仿宋_GB2312" w:cs="仿宋_GB2312"/>
                <w:color w:val="000000"/>
                <w:kern w:val="2"/>
                <w:sz w:val="24"/>
                <w:szCs w:val="24"/>
                <w:bdr w:val="none" w:color="auto" w:sz="0" w:space="0"/>
                <w:lang w:val="en-US" w:eastAsia="zh-CN" w:bidi="ar"/>
              </w:rPr>
              <w:t>市政府令第21号（2011年）</w:t>
            </w:r>
          </w:p>
        </w:tc>
        <w:tc>
          <w:tcPr>
            <w:tcW w:w="3678" w:type="dxa"/>
            <w:tcBorders>
              <w:top w:val="single" w:color="000000" w:sz="4" w:space="0"/>
              <w:left w:val="single" w:color="000000" w:sz="4" w:space="0"/>
              <w:bottom w:val="single" w:color="000000" w:sz="4" w:space="0"/>
              <w:right w:val="single" w:color="000000" w:sz="4" w:space="0"/>
            </w:tcBorders>
            <w:shd w:val="clear"/>
            <w:vAlign w:val="center"/>
          </w:tcPr>
          <w:p>
            <w:pPr>
              <w:pStyle w:val="4"/>
              <w:keepNext w:val="0"/>
              <w:keepLines w:val="0"/>
              <w:widowControl/>
              <w:suppressLineNumbers w:val="0"/>
              <w:shd w:val="clear" w:fill="FFFFFF"/>
              <w:spacing w:before="0" w:beforeAutospacing="0" w:after="0" w:afterAutospacing="0"/>
              <w:ind w:left="0" w:right="0"/>
              <w:jc w:val="center"/>
              <w:rPr>
                <w:rFonts w:hint="eastAsia" w:ascii="仿宋_GB2312" w:hAnsi="仿宋" w:eastAsia="仿宋_GB2312" w:cs="仿宋_GB2312"/>
                <w:color w:val="000000"/>
                <w:kern w:val="2"/>
                <w:bdr w:val="none" w:color="auto" w:sz="0" w:space="0"/>
                <w:shd w:val="clear" w:fill="FFFFFF"/>
                <w:lang w:val="en-US"/>
              </w:rPr>
            </w:pPr>
            <w:r>
              <w:rPr>
                <w:rFonts w:hint="eastAsia" w:ascii="仿宋_GB2312" w:hAnsi="仿宋" w:eastAsia="仿宋_GB2312" w:cs="仿宋_GB2312"/>
                <w:color w:val="000000"/>
                <w:kern w:val="2"/>
                <w:bdr w:val="none" w:color="auto" w:sz="0" w:space="0"/>
                <w:shd w:val="clear" w:fill="FFFFFF"/>
              </w:rPr>
              <w:t>市机关事务管理局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16" w:hRule="atLeast"/>
        </w:trPr>
        <w:tc>
          <w:tcPr>
            <w:tcW w:w="7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_GB2312" w:eastAsia="仿宋_GB2312" w:cs="仿宋_GB2312"/>
                <w:color w:val="000000"/>
                <w:sz w:val="24"/>
                <w:szCs w:val="24"/>
                <w:bdr w:val="none" w:color="auto" w:sz="0" w:space="0"/>
                <w:lang w:val="en-US"/>
              </w:rPr>
            </w:pPr>
            <w:r>
              <w:rPr>
                <w:rFonts w:hint="eastAsia" w:ascii="仿宋_GB2312" w:hAnsi="仿宋_GB2312" w:eastAsia="仿宋_GB2312" w:cs="仿宋_GB2312"/>
                <w:color w:val="000000"/>
                <w:kern w:val="2"/>
                <w:sz w:val="24"/>
                <w:szCs w:val="24"/>
                <w:bdr w:val="none" w:color="auto" w:sz="0" w:space="0"/>
                <w:lang w:val="en-US" w:eastAsia="zh-CN" w:bidi="ar"/>
              </w:rPr>
              <w:t>3</w:t>
            </w:r>
          </w:p>
        </w:tc>
        <w:tc>
          <w:tcPr>
            <w:tcW w:w="205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 w:eastAsia="仿宋_GB2312" w:cs="仿宋_GB2312"/>
                <w:color w:val="000000"/>
                <w:sz w:val="24"/>
                <w:szCs w:val="24"/>
                <w:bdr w:val="none" w:color="auto" w:sz="0" w:space="0"/>
                <w:lang w:val="en-US"/>
              </w:rPr>
            </w:pPr>
            <w:r>
              <w:rPr>
                <w:rFonts w:hint="eastAsia" w:ascii="仿宋_GB2312" w:hAnsi="仿宋" w:eastAsia="仿宋_GB2312" w:cs="仿宋_GB2312"/>
                <w:color w:val="000000"/>
                <w:kern w:val="2"/>
                <w:sz w:val="24"/>
                <w:szCs w:val="24"/>
                <w:bdr w:val="none" w:color="auto" w:sz="0" w:space="0"/>
                <w:lang w:val="en-US" w:eastAsia="zh-CN" w:bidi="ar"/>
              </w:rPr>
              <w:t>平顶山市人民政府办公室关于加强建设工程造价管理工作的通知</w:t>
            </w:r>
          </w:p>
        </w:tc>
        <w:tc>
          <w:tcPr>
            <w:tcW w:w="2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 w:eastAsia="仿宋_GB2312" w:cs="仿宋_GB2312"/>
                <w:color w:val="000000"/>
                <w:sz w:val="24"/>
                <w:szCs w:val="24"/>
                <w:bdr w:val="none" w:color="auto" w:sz="0" w:space="0"/>
                <w:lang w:val="en-US"/>
              </w:rPr>
            </w:pPr>
            <w:r>
              <w:rPr>
                <w:rFonts w:hint="eastAsia" w:ascii="仿宋_GB2312" w:hAnsi="仿宋" w:eastAsia="仿宋_GB2312" w:cs="仿宋_GB2312"/>
                <w:color w:val="000000"/>
                <w:kern w:val="2"/>
                <w:sz w:val="24"/>
                <w:szCs w:val="24"/>
                <w:bdr w:val="none" w:color="auto" w:sz="0" w:space="0"/>
                <w:lang w:val="en-US" w:eastAsia="zh-CN" w:bidi="ar"/>
              </w:rPr>
              <w:t>平政办〔2011〕16号（</w:t>
            </w:r>
            <w:r>
              <w:rPr>
                <w:rFonts w:hint="eastAsia" w:ascii="仿宋_GB2312" w:hAnsi="仿宋" w:eastAsia="仿宋_GB2312" w:cs="仿宋_GB2312"/>
                <w:kern w:val="2"/>
                <w:sz w:val="24"/>
                <w:szCs w:val="24"/>
                <w:bdr w:val="none" w:color="auto" w:sz="0" w:space="0"/>
                <w:lang w:val="en-US" w:eastAsia="zh-CN" w:bidi="ar"/>
              </w:rPr>
              <w:t>平政〔2017〕27号文修订</w:t>
            </w:r>
            <w:r>
              <w:rPr>
                <w:rFonts w:hint="eastAsia" w:ascii="仿宋_GB2312" w:hAnsi="仿宋" w:eastAsia="仿宋_GB2312" w:cs="仿宋_GB2312"/>
                <w:color w:val="000000"/>
                <w:kern w:val="2"/>
                <w:sz w:val="24"/>
                <w:szCs w:val="24"/>
                <w:bdr w:val="none" w:color="auto" w:sz="0" w:space="0"/>
                <w:lang w:val="en-US" w:eastAsia="zh-CN" w:bidi="ar"/>
              </w:rPr>
              <w:t>）</w:t>
            </w:r>
          </w:p>
        </w:tc>
        <w:tc>
          <w:tcPr>
            <w:tcW w:w="3678" w:type="dxa"/>
            <w:tcBorders>
              <w:top w:val="single" w:color="000000" w:sz="4" w:space="0"/>
              <w:left w:val="single" w:color="000000" w:sz="4" w:space="0"/>
              <w:bottom w:val="single" w:color="000000" w:sz="4" w:space="0"/>
              <w:right w:val="single" w:color="000000" w:sz="4" w:space="0"/>
            </w:tcBorders>
            <w:shd w:val="clear"/>
            <w:vAlign w:val="center"/>
          </w:tcPr>
          <w:p>
            <w:pPr>
              <w:pStyle w:val="4"/>
              <w:keepNext w:val="0"/>
              <w:keepLines w:val="0"/>
              <w:widowControl/>
              <w:suppressLineNumbers w:val="0"/>
              <w:shd w:val="clear" w:fill="FFFFFF"/>
              <w:spacing w:before="0" w:beforeAutospacing="0" w:after="0" w:afterAutospacing="0"/>
              <w:ind w:left="0" w:right="0"/>
              <w:jc w:val="center"/>
              <w:rPr>
                <w:rFonts w:hint="eastAsia" w:ascii="仿宋_GB2312" w:hAnsi="仿宋" w:eastAsia="仿宋_GB2312" w:cs="仿宋_GB2312"/>
                <w:color w:val="000000"/>
                <w:kern w:val="2"/>
                <w:bdr w:val="none" w:color="auto" w:sz="0" w:space="0"/>
                <w:shd w:val="clear" w:fill="FFFFFF"/>
                <w:lang w:val="en-US"/>
              </w:rPr>
            </w:pPr>
            <w:r>
              <w:rPr>
                <w:rFonts w:hint="eastAsia" w:ascii="仿宋_GB2312" w:hAnsi="仿宋" w:eastAsia="仿宋_GB2312" w:cs="仿宋_GB2312"/>
                <w:color w:val="000000"/>
                <w:kern w:val="2"/>
                <w:bdr w:val="none" w:color="auto" w:sz="0" w:space="0"/>
                <w:shd w:val="clear" w:fill="FFFFFF"/>
              </w:rPr>
              <w:t>市住房和城乡建设局</w:t>
            </w:r>
          </w:p>
        </w:tc>
      </w:tr>
    </w:tbl>
    <w:p>
      <w:pPr>
        <w:keepNext w:val="0"/>
        <w:keepLines w:val="0"/>
        <w:widowControl w:val="0"/>
        <w:suppressLineNumbers w:val="0"/>
        <w:tabs>
          <w:tab w:val="left" w:pos="7584"/>
        </w:tabs>
        <w:spacing w:before="0" w:beforeAutospacing="0" w:after="0" w:afterAutospacing="0" w:line="540" w:lineRule="exact"/>
        <w:ind w:left="0" w:right="0"/>
        <w:jc w:val="both"/>
        <w:rPr>
          <w:b/>
          <w:bCs w:val="0"/>
          <w:sz w:val="44"/>
          <w:szCs w:val="44"/>
          <w:lang w:val="en-US"/>
        </w:rPr>
      </w:pPr>
    </w:p>
    <w:p>
      <w:pPr>
        <w:keepNext w:val="0"/>
        <w:keepLines w:val="0"/>
        <w:widowControl/>
        <w:suppressLineNumbers w:val="0"/>
        <w:spacing w:before="0" w:beforeAutospacing="0" w:after="0" w:afterAutospacing="0" w:line="579" w:lineRule="exact"/>
        <w:ind w:left="0" w:right="0"/>
        <w:jc w:val="both"/>
        <w:textAlignment w:val="baseline"/>
        <w:rPr>
          <w:rFonts w:hint="eastAsia" w:ascii="黑体" w:hAnsi="宋体" w:eastAsia="黑体" w:cs="仿宋_GB2312"/>
          <w:sz w:val="32"/>
          <w:szCs w:val="32"/>
          <w:shd w:val="clear" w:fill="FFFFFF"/>
          <w:vertAlign w:val="baseline"/>
          <w:lang w:val="en-US"/>
        </w:rPr>
      </w:pPr>
      <w:r>
        <w:rPr>
          <w:rFonts w:hint="eastAsia" w:ascii="黑体" w:hAnsi="宋体" w:eastAsia="黑体" w:cs="仿宋_GB2312"/>
          <w:kern w:val="2"/>
          <w:sz w:val="32"/>
          <w:szCs w:val="32"/>
          <w:shd w:val="clear" w:fill="FFFFFF"/>
          <w:vertAlign w:val="baseline"/>
          <w:lang w:val="en-US" w:eastAsia="zh-CN" w:bidi="ar"/>
        </w:rPr>
        <w:t>附件2</w:t>
      </w:r>
    </w:p>
    <w:p>
      <w:pPr>
        <w:keepNext w:val="0"/>
        <w:keepLines w:val="0"/>
        <w:widowControl/>
        <w:suppressLineNumbers w:val="0"/>
        <w:spacing w:before="0" w:beforeAutospacing="0" w:after="0" w:afterAutospacing="0" w:line="700" w:lineRule="exact"/>
        <w:ind w:left="0" w:right="0"/>
        <w:jc w:val="center"/>
        <w:textAlignment w:val="baseline"/>
        <w:rPr>
          <w:rFonts w:hint="eastAsia" w:ascii="方正小标宋简体" w:hAnsi="宋体" w:eastAsia="方正小标宋简体" w:cs="仿宋_GB2312"/>
          <w:spacing w:val="-22"/>
          <w:sz w:val="32"/>
          <w:szCs w:val="32"/>
          <w:shd w:val="clear" w:fill="FFFFFF"/>
          <w:vertAlign w:val="baseline"/>
          <w:lang w:val="en-US"/>
        </w:rPr>
      </w:pPr>
      <w:r>
        <w:rPr>
          <w:rFonts w:hint="eastAsia" w:ascii="方正小标宋简体" w:hAnsi="宋体" w:eastAsia="方正小标宋简体" w:cs="仿宋_GB2312"/>
          <w:kern w:val="2"/>
          <w:sz w:val="32"/>
          <w:szCs w:val="32"/>
          <w:shd w:val="clear" w:fill="FFFFFF"/>
          <w:vertAlign w:val="baseline"/>
          <w:lang w:val="en-US" w:eastAsia="zh-CN" w:bidi="ar"/>
        </w:rPr>
        <w:t>平顶山市人民政府决定废止或失效的</w:t>
      </w:r>
      <w:r>
        <w:rPr>
          <w:rFonts w:hint="eastAsia" w:ascii="方正小标宋简体" w:hAnsi="宋体" w:eastAsia="方正小标宋简体" w:cs="仿宋_GB2312"/>
          <w:spacing w:val="-22"/>
          <w:kern w:val="2"/>
          <w:sz w:val="32"/>
          <w:szCs w:val="32"/>
          <w:shd w:val="clear" w:fill="FFFFFF"/>
          <w:vertAlign w:val="baseline"/>
          <w:lang w:val="en-US" w:eastAsia="zh-CN" w:bidi="ar"/>
        </w:rPr>
        <w:t>规范性文件目录</w:t>
      </w:r>
    </w:p>
    <w:p>
      <w:pPr>
        <w:keepNext w:val="0"/>
        <w:keepLines w:val="0"/>
        <w:widowControl/>
        <w:suppressLineNumbers w:val="0"/>
        <w:spacing w:before="0" w:beforeAutospacing="0" w:after="0" w:afterAutospacing="0" w:line="700" w:lineRule="exact"/>
        <w:ind w:left="0" w:right="0"/>
        <w:jc w:val="center"/>
        <w:textAlignment w:val="baseline"/>
        <w:rPr>
          <w:rFonts w:hint="eastAsia" w:ascii="方正小标宋简体" w:hAnsi="宋体" w:eastAsia="方正小标宋简体" w:cs="仿宋_GB2312"/>
          <w:sz w:val="32"/>
          <w:szCs w:val="32"/>
          <w:shd w:val="clear" w:fill="FFFFFF"/>
          <w:vertAlign w:val="baseline"/>
          <w:lang w:val="en-US"/>
        </w:rPr>
      </w:pPr>
      <w:r>
        <w:rPr>
          <w:rFonts w:hint="eastAsia" w:ascii="方正小标宋简体" w:hAnsi="宋体" w:eastAsia="方正小标宋简体" w:cs="仿宋_GB2312"/>
          <w:spacing w:val="-22"/>
          <w:kern w:val="2"/>
          <w:sz w:val="32"/>
          <w:szCs w:val="32"/>
          <w:shd w:val="clear" w:fill="FFFFFF"/>
          <w:vertAlign w:val="baseline"/>
          <w:lang w:val="en-US" w:eastAsia="zh-CN" w:bidi="ar"/>
        </w:rPr>
        <w:t>（11件）</w:t>
      </w:r>
    </w:p>
    <w:p>
      <w:pPr>
        <w:keepNext w:val="0"/>
        <w:keepLines w:val="0"/>
        <w:widowControl w:val="0"/>
        <w:suppressLineNumbers w:val="0"/>
        <w:tabs>
          <w:tab w:val="left" w:pos="7584"/>
        </w:tabs>
        <w:spacing w:before="0" w:beforeAutospacing="0" w:after="0" w:afterAutospacing="0" w:line="579" w:lineRule="exact"/>
        <w:ind w:left="0" w:right="0"/>
        <w:jc w:val="both"/>
        <w:rPr>
          <w:b/>
          <w:bCs w:val="0"/>
          <w:sz w:val="44"/>
          <w:szCs w:val="44"/>
          <w:lang w:val="en-US"/>
        </w:rPr>
      </w:pP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
      <w:tblGrid>
        <w:gridCol w:w="763"/>
        <w:gridCol w:w="5372"/>
        <w:gridCol w:w="30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cantSplit/>
          <w:trHeight w:val="23" w:hRule="atLeast"/>
          <w:jc w:val="center"/>
        </w:trPr>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156" w:beforeLines="50" w:beforeAutospacing="0" w:after="156" w:afterLines="50" w:afterAutospacing="0" w:line="240" w:lineRule="atLeast"/>
              <w:ind w:left="0" w:right="0"/>
              <w:jc w:val="center"/>
              <w:textAlignment w:val="baseline"/>
              <w:rPr>
                <w:rFonts w:hint="eastAsia" w:ascii="仿宋_GB2312" w:hAnsi="仿宋" w:eastAsia="仿宋_GB2312" w:cs="黑体"/>
                <w:color w:val="000000"/>
                <w:sz w:val="28"/>
                <w:szCs w:val="28"/>
                <w:bdr w:val="none" w:color="auto" w:sz="0" w:space="0"/>
                <w:vertAlign w:val="baseline"/>
                <w:lang w:val="en-US"/>
              </w:rPr>
            </w:pPr>
            <w:r>
              <w:rPr>
                <w:rFonts w:hint="eastAsia" w:ascii="仿宋_GB2312" w:hAnsi="仿宋" w:eastAsia="仿宋_GB2312" w:cs="黑体"/>
                <w:color w:val="000000"/>
                <w:kern w:val="2"/>
                <w:sz w:val="28"/>
                <w:szCs w:val="28"/>
                <w:bdr w:val="none" w:color="auto" w:sz="0" w:space="0"/>
                <w:vertAlign w:val="baseline"/>
                <w:lang w:val="en-US" w:eastAsia="zh-CN" w:bidi="ar"/>
              </w:rPr>
              <w:t>序号</w:t>
            </w:r>
          </w:p>
        </w:tc>
        <w:tc>
          <w:tcPr>
            <w:tcW w:w="53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156" w:beforeLines="50" w:beforeAutospacing="0" w:after="156" w:afterLines="50" w:afterAutospacing="0" w:line="240" w:lineRule="atLeast"/>
              <w:ind w:left="0" w:right="0"/>
              <w:jc w:val="center"/>
              <w:textAlignment w:val="baseline"/>
              <w:rPr>
                <w:rFonts w:hint="eastAsia" w:ascii="仿宋_GB2312" w:hAnsi="仿宋" w:eastAsia="仿宋_GB2312" w:cs="黑体"/>
                <w:color w:val="000000"/>
                <w:sz w:val="28"/>
                <w:szCs w:val="28"/>
                <w:bdr w:val="none" w:color="auto" w:sz="0" w:space="0"/>
                <w:vertAlign w:val="baseline"/>
                <w:lang w:val="en-US"/>
              </w:rPr>
            </w:pPr>
            <w:r>
              <w:rPr>
                <w:rFonts w:hint="eastAsia" w:ascii="仿宋_GB2312" w:hAnsi="仿宋" w:eastAsia="仿宋_GB2312" w:cs="黑体"/>
                <w:color w:val="000000"/>
                <w:kern w:val="2"/>
                <w:sz w:val="28"/>
                <w:szCs w:val="28"/>
                <w:bdr w:val="none" w:color="auto" w:sz="0" w:space="0"/>
                <w:vertAlign w:val="baseline"/>
                <w:lang w:val="en-US" w:eastAsia="zh-CN" w:bidi="ar"/>
              </w:rPr>
              <w:t>文件名称</w:t>
            </w:r>
          </w:p>
        </w:tc>
        <w:tc>
          <w:tcPr>
            <w:tcW w:w="3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156" w:beforeLines="50" w:beforeAutospacing="0" w:after="156" w:afterLines="50" w:afterAutospacing="0" w:line="240" w:lineRule="atLeast"/>
              <w:ind w:left="0" w:right="0"/>
              <w:jc w:val="center"/>
              <w:textAlignment w:val="baseline"/>
              <w:rPr>
                <w:rFonts w:hint="eastAsia" w:ascii="仿宋_GB2312" w:hAnsi="仿宋" w:eastAsia="仿宋_GB2312" w:cs="黑体"/>
                <w:color w:val="000000"/>
                <w:sz w:val="28"/>
                <w:szCs w:val="28"/>
                <w:bdr w:val="none" w:color="auto" w:sz="0" w:space="0"/>
                <w:vertAlign w:val="baseline"/>
                <w:lang w:val="en-US"/>
              </w:rPr>
            </w:pPr>
            <w:r>
              <w:rPr>
                <w:rFonts w:hint="eastAsia" w:ascii="仿宋_GB2312" w:hAnsi="仿宋" w:eastAsia="仿宋_GB2312" w:cs="黑体"/>
                <w:color w:val="000000"/>
                <w:kern w:val="2"/>
                <w:sz w:val="28"/>
                <w:szCs w:val="28"/>
                <w:bdr w:val="none" w:color="auto" w:sz="0" w:space="0"/>
                <w:vertAlign w:val="baseline"/>
                <w:lang w:val="en-US" w:eastAsia="zh-CN" w:bidi="ar"/>
              </w:rPr>
              <w:t>文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cantSplit/>
          <w:trHeight w:val="93" w:hRule="atLeast"/>
          <w:jc w:val="center"/>
        </w:trPr>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156" w:beforeLines="50" w:beforeAutospacing="0" w:after="156" w:afterLines="50" w:afterAutospacing="0" w:line="240" w:lineRule="atLeast"/>
              <w:ind w:left="0" w:right="0"/>
              <w:jc w:val="center"/>
              <w:textAlignment w:val="baseline"/>
              <w:rPr>
                <w:rFonts w:hint="eastAsia" w:ascii="仿宋_GB2312" w:hAnsi="仿宋" w:eastAsia="仿宋_GB2312" w:cs="仿宋_GB2312"/>
                <w:color w:val="000000"/>
                <w:sz w:val="28"/>
                <w:szCs w:val="28"/>
                <w:bdr w:val="none" w:color="auto" w:sz="0" w:space="0"/>
                <w:vertAlign w:val="baseline"/>
                <w:lang w:val="en-US"/>
              </w:rPr>
            </w:pPr>
            <w:r>
              <w:rPr>
                <w:rFonts w:hint="eastAsia" w:ascii="仿宋_GB2312" w:hAnsi="仿宋" w:eastAsia="仿宋_GB2312" w:cs="仿宋_GB2312"/>
                <w:color w:val="000000"/>
                <w:kern w:val="2"/>
                <w:sz w:val="28"/>
                <w:szCs w:val="28"/>
                <w:bdr w:val="none" w:color="auto" w:sz="0" w:space="0"/>
                <w:vertAlign w:val="baseline"/>
                <w:lang w:val="en-US" w:eastAsia="zh-CN" w:bidi="ar"/>
              </w:rPr>
              <w:t>1</w:t>
            </w:r>
          </w:p>
        </w:tc>
        <w:tc>
          <w:tcPr>
            <w:tcW w:w="53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 w:eastAsia="仿宋_GB2312" w:cs="仿宋_GB2312"/>
                <w:color w:val="000000"/>
                <w:sz w:val="28"/>
                <w:szCs w:val="28"/>
                <w:bdr w:val="none" w:color="auto" w:sz="0" w:space="0"/>
                <w:lang w:val="en-US"/>
              </w:rPr>
            </w:pPr>
            <w:r>
              <w:rPr>
                <w:rFonts w:hint="eastAsia" w:ascii="仿宋_GB2312" w:hAnsi="仿宋_GB2312" w:eastAsia="仿宋_GB2312" w:cs="仿宋_GB2312"/>
                <w:kern w:val="2"/>
                <w:sz w:val="28"/>
                <w:szCs w:val="28"/>
                <w:bdr w:val="none" w:color="auto" w:sz="0" w:space="0"/>
                <w:lang w:val="en-US" w:eastAsia="zh-CN" w:bidi="ar"/>
              </w:rPr>
              <w:t>平顶山市人民政府关于切实加强测绘工作的意见</w:t>
            </w:r>
          </w:p>
        </w:tc>
        <w:tc>
          <w:tcPr>
            <w:tcW w:w="3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 w:eastAsia="仿宋_GB2312" w:cs="仿宋_GB2312"/>
                <w:color w:val="000000"/>
                <w:sz w:val="28"/>
                <w:szCs w:val="28"/>
                <w:bdr w:val="none" w:color="auto" w:sz="0" w:space="0"/>
                <w:lang w:val="en-US"/>
              </w:rPr>
            </w:pPr>
            <w:r>
              <w:rPr>
                <w:rFonts w:hint="eastAsia" w:ascii="仿宋_GB2312" w:hAnsi="仿宋_GB2312" w:eastAsia="仿宋_GB2312" w:cs="仿宋_GB2312"/>
                <w:kern w:val="2"/>
                <w:sz w:val="28"/>
                <w:szCs w:val="28"/>
                <w:bdr w:val="none" w:color="auto" w:sz="0" w:space="0"/>
                <w:lang w:val="en-US" w:eastAsia="zh-CN" w:bidi="ar"/>
              </w:rPr>
              <w:t>平政〔2008〕48号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cantSplit/>
          <w:trHeight w:val="93" w:hRule="atLeast"/>
          <w:jc w:val="center"/>
        </w:trPr>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156" w:beforeLines="50" w:beforeAutospacing="0" w:after="156" w:afterLines="50" w:afterAutospacing="0" w:line="240" w:lineRule="atLeast"/>
              <w:ind w:left="0" w:right="0"/>
              <w:jc w:val="center"/>
              <w:textAlignment w:val="baseline"/>
              <w:rPr>
                <w:rFonts w:hint="eastAsia" w:ascii="仿宋_GB2312" w:hAnsi="仿宋" w:eastAsia="仿宋_GB2312" w:cs="仿宋_GB2312"/>
                <w:color w:val="000000"/>
                <w:sz w:val="28"/>
                <w:szCs w:val="28"/>
                <w:bdr w:val="none" w:color="auto" w:sz="0" w:space="0"/>
                <w:vertAlign w:val="baseline"/>
                <w:lang w:val="en-US"/>
              </w:rPr>
            </w:pPr>
            <w:r>
              <w:rPr>
                <w:rFonts w:hint="eastAsia" w:ascii="仿宋_GB2312" w:hAnsi="仿宋" w:eastAsia="仿宋_GB2312" w:cs="仿宋_GB2312"/>
                <w:color w:val="000000"/>
                <w:kern w:val="2"/>
                <w:sz w:val="28"/>
                <w:szCs w:val="28"/>
                <w:bdr w:val="none" w:color="auto" w:sz="0" w:space="0"/>
                <w:vertAlign w:val="baseline"/>
                <w:lang w:val="en-US" w:eastAsia="zh-CN" w:bidi="ar"/>
              </w:rPr>
              <w:t>2</w:t>
            </w:r>
          </w:p>
        </w:tc>
        <w:tc>
          <w:tcPr>
            <w:tcW w:w="53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 w:eastAsia="仿宋_GB2312" w:cs="仿宋_GB2312"/>
                <w:color w:val="000000"/>
                <w:sz w:val="28"/>
                <w:szCs w:val="28"/>
                <w:bdr w:val="none" w:color="auto" w:sz="0" w:space="0"/>
                <w:lang w:val="en-US"/>
              </w:rPr>
            </w:pPr>
            <w:r>
              <w:rPr>
                <w:rFonts w:hint="eastAsia" w:ascii="仿宋_GB2312" w:hAnsi="仿宋_GB2312" w:eastAsia="仿宋_GB2312" w:cs="仿宋_GB2312"/>
                <w:kern w:val="2"/>
                <w:sz w:val="28"/>
                <w:szCs w:val="28"/>
                <w:bdr w:val="none" w:color="auto" w:sz="0" w:space="0"/>
                <w:lang w:val="en-US" w:eastAsia="zh-CN" w:bidi="ar"/>
              </w:rPr>
              <w:t>平顶山市人民政府关于印发平顶山市测绘管理办法的通知</w:t>
            </w:r>
          </w:p>
        </w:tc>
        <w:tc>
          <w:tcPr>
            <w:tcW w:w="3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 w:eastAsia="仿宋_GB2312" w:cs="仿宋_GB2312"/>
                <w:color w:val="000000"/>
                <w:sz w:val="28"/>
                <w:szCs w:val="28"/>
                <w:bdr w:val="none" w:color="auto" w:sz="0" w:space="0"/>
                <w:lang w:val="en-US"/>
              </w:rPr>
            </w:pPr>
            <w:r>
              <w:rPr>
                <w:rFonts w:hint="eastAsia" w:ascii="仿宋_GB2312" w:hAnsi="仿宋_GB2312" w:eastAsia="仿宋_GB2312" w:cs="仿宋_GB2312"/>
                <w:kern w:val="2"/>
                <w:sz w:val="28"/>
                <w:szCs w:val="28"/>
                <w:bdr w:val="none" w:color="auto" w:sz="0" w:space="0"/>
                <w:lang w:val="en-US" w:eastAsia="zh-CN" w:bidi="ar"/>
              </w:rPr>
              <w:t>平政〔2008〕50号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cantSplit/>
          <w:trHeight w:val="93" w:hRule="atLeast"/>
          <w:jc w:val="center"/>
        </w:trPr>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156" w:beforeLines="50" w:beforeAutospacing="0" w:after="156" w:afterLines="50" w:afterAutospacing="0" w:line="240" w:lineRule="atLeast"/>
              <w:ind w:left="0" w:right="0"/>
              <w:jc w:val="center"/>
              <w:textAlignment w:val="baseline"/>
              <w:rPr>
                <w:rFonts w:hint="eastAsia" w:ascii="仿宋_GB2312" w:hAnsi="仿宋" w:eastAsia="仿宋_GB2312" w:cs="仿宋_GB2312"/>
                <w:color w:val="000000"/>
                <w:sz w:val="28"/>
                <w:szCs w:val="28"/>
                <w:bdr w:val="none" w:color="auto" w:sz="0" w:space="0"/>
                <w:vertAlign w:val="baseline"/>
                <w:lang w:val="en-US"/>
              </w:rPr>
            </w:pPr>
            <w:r>
              <w:rPr>
                <w:rFonts w:hint="eastAsia" w:ascii="仿宋_GB2312" w:hAnsi="仿宋" w:eastAsia="仿宋_GB2312" w:cs="仿宋_GB2312"/>
                <w:color w:val="000000"/>
                <w:kern w:val="2"/>
                <w:sz w:val="28"/>
                <w:szCs w:val="28"/>
                <w:bdr w:val="none" w:color="auto" w:sz="0" w:space="0"/>
                <w:vertAlign w:val="baseline"/>
                <w:lang w:val="en-US" w:eastAsia="zh-CN" w:bidi="ar"/>
              </w:rPr>
              <w:t>3</w:t>
            </w:r>
          </w:p>
        </w:tc>
        <w:tc>
          <w:tcPr>
            <w:tcW w:w="53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28"/>
                <w:szCs w:val="28"/>
                <w:bdr w:val="none" w:color="auto" w:sz="0" w:space="0"/>
                <w:lang w:val="en-US"/>
              </w:rPr>
            </w:pPr>
            <w:r>
              <w:rPr>
                <w:rFonts w:hint="eastAsia" w:ascii="仿宋_GB2312" w:hAnsi="仿宋" w:eastAsia="仿宋_GB2312" w:cs="仿宋_GB2312"/>
                <w:kern w:val="2"/>
                <w:sz w:val="28"/>
                <w:szCs w:val="28"/>
                <w:bdr w:val="none" w:color="auto" w:sz="0" w:space="0"/>
                <w:lang w:val="en-US" w:eastAsia="zh-CN" w:bidi="ar"/>
              </w:rPr>
              <w:t>平顶山市人民政府关于加强农村环境保护工作的意见</w:t>
            </w:r>
          </w:p>
        </w:tc>
        <w:tc>
          <w:tcPr>
            <w:tcW w:w="3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ind w:left="0" w:right="0"/>
              <w:jc w:val="center"/>
              <w:rPr>
                <w:rFonts w:hint="eastAsia" w:ascii="仿宋_GB2312" w:eastAsia="仿宋_GB2312" w:cs="仿宋_GB2312"/>
                <w:sz w:val="28"/>
                <w:szCs w:val="28"/>
                <w:bdr w:val="none" w:color="auto" w:sz="0" w:space="0"/>
                <w:lang w:val="en-US"/>
              </w:rPr>
            </w:pPr>
            <w:r>
              <w:rPr>
                <w:rFonts w:hint="eastAsia" w:ascii="仿宋_GB2312" w:hAnsi="仿宋" w:eastAsia="仿宋_GB2312" w:cs="仿宋_GB2312"/>
                <w:kern w:val="2"/>
                <w:sz w:val="28"/>
                <w:szCs w:val="28"/>
                <w:bdr w:val="none" w:color="auto" w:sz="0" w:space="0"/>
                <w:lang w:val="en-US" w:eastAsia="zh-CN" w:bidi="ar"/>
              </w:rPr>
              <w:t>平政〔2009〕29号（平政〔2017〕27号文修订）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cantSplit/>
          <w:trHeight w:val="178" w:hRule="atLeast"/>
          <w:jc w:val="center"/>
        </w:trPr>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156" w:beforeLines="50" w:beforeAutospacing="0" w:after="156" w:afterLines="50" w:afterAutospacing="0" w:line="240" w:lineRule="atLeast"/>
              <w:ind w:left="0" w:right="0"/>
              <w:jc w:val="center"/>
              <w:textAlignment w:val="baseline"/>
              <w:rPr>
                <w:rFonts w:hint="eastAsia" w:ascii="仿宋_GB2312" w:hAnsi="仿宋" w:eastAsia="仿宋_GB2312" w:cs="仿宋_GB2312"/>
                <w:color w:val="000000"/>
                <w:sz w:val="28"/>
                <w:szCs w:val="28"/>
                <w:bdr w:val="none" w:color="auto" w:sz="0" w:space="0"/>
                <w:vertAlign w:val="baseline"/>
                <w:lang w:val="en-US"/>
              </w:rPr>
            </w:pPr>
            <w:r>
              <w:rPr>
                <w:rFonts w:hint="eastAsia" w:ascii="仿宋_GB2312" w:hAnsi="仿宋" w:eastAsia="仿宋_GB2312" w:cs="仿宋_GB2312"/>
                <w:color w:val="000000"/>
                <w:kern w:val="2"/>
                <w:sz w:val="28"/>
                <w:szCs w:val="28"/>
                <w:bdr w:val="none" w:color="auto" w:sz="0" w:space="0"/>
                <w:vertAlign w:val="baseline"/>
                <w:lang w:val="en-US" w:eastAsia="zh-CN" w:bidi="ar"/>
              </w:rPr>
              <w:t>4</w:t>
            </w:r>
          </w:p>
        </w:tc>
        <w:tc>
          <w:tcPr>
            <w:tcW w:w="53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center" w:pos="4153"/>
                <w:tab w:val="right" w:pos="8306"/>
              </w:tabs>
              <w:snapToGrid w:val="0"/>
              <w:spacing w:before="156" w:beforeLines="50" w:beforeAutospacing="0" w:after="156" w:afterLines="50" w:afterAutospacing="0" w:line="240" w:lineRule="atLeast"/>
              <w:ind w:left="0" w:right="0"/>
              <w:jc w:val="center"/>
              <w:textAlignment w:val="baseline"/>
              <w:rPr>
                <w:rFonts w:hint="eastAsia" w:ascii="仿宋_GB2312" w:hAnsi="仿宋" w:eastAsia="仿宋_GB2312" w:cs="仿宋_GB2312"/>
                <w:color w:val="000000"/>
                <w:sz w:val="28"/>
                <w:szCs w:val="28"/>
                <w:bdr w:val="none" w:color="auto" w:sz="0" w:space="0"/>
                <w:vertAlign w:val="baseline"/>
                <w:lang w:val="en-US"/>
              </w:rPr>
            </w:pPr>
            <w:r>
              <w:rPr>
                <w:rFonts w:hint="eastAsia" w:ascii="仿宋_GB2312" w:hAnsi="仿宋" w:eastAsia="仿宋_GB2312" w:cs="仿宋_GB2312"/>
                <w:color w:val="000000"/>
                <w:kern w:val="2"/>
                <w:sz w:val="28"/>
                <w:szCs w:val="28"/>
                <w:bdr w:val="none" w:color="auto" w:sz="0" w:space="0"/>
                <w:vertAlign w:val="baseline"/>
                <w:lang w:val="en-US" w:eastAsia="zh-CN" w:bidi="ar"/>
              </w:rPr>
              <w:t>平顶山市人民政府关于印发平顶山市环境污染防治攻坚战三年行动实施方案（2018-2020年）的通知</w:t>
            </w:r>
          </w:p>
        </w:tc>
        <w:tc>
          <w:tcPr>
            <w:tcW w:w="3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 w:eastAsia="仿宋_GB2312" w:cs="仿宋_GB2312"/>
                <w:color w:val="000000"/>
                <w:sz w:val="28"/>
                <w:szCs w:val="28"/>
                <w:bdr w:val="none" w:color="auto" w:sz="0" w:space="0"/>
                <w:lang w:val="en-US"/>
              </w:rPr>
            </w:pPr>
            <w:r>
              <w:rPr>
                <w:rFonts w:hint="eastAsia" w:ascii="仿宋_GB2312" w:hAnsi="仿宋" w:eastAsia="仿宋_GB2312" w:cs="仿宋_GB2312"/>
                <w:color w:val="000000"/>
                <w:kern w:val="2"/>
                <w:sz w:val="28"/>
                <w:szCs w:val="28"/>
                <w:bdr w:val="none" w:color="auto" w:sz="0" w:space="0"/>
                <w:lang w:val="en-US" w:eastAsia="zh-CN" w:bidi="ar"/>
              </w:rPr>
              <w:t>平政〔2018〕27号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cantSplit/>
          <w:trHeight w:val="177" w:hRule="atLeast"/>
          <w:jc w:val="center"/>
        </w:trPr>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156" w:beforeLines="50" w:beforeAutospacing="0" w:after="156" w:afterLines="50" w:afterAutospacing="0" w:line="240" w:lineRule="atLeast"/>
              <w:ind w:left="0" w:right="0"/>
              <w:jc w:val="center"/>
              <w:textAlignment w:val="baseline"/>
              <w:rPr>
                <w:rFonts w:hint="eastAsia" w:ascii="仿宋_GB2312" w:hAnsi="仿宋" w:eastAsia="仿宋_GB2312" w:cs="仿宋_GB2312"/>
                <w:color w:val="000000"/>
                <w:sz w:val="28"/>
                <w:szCs w:val="28"/>
                <w:bdr w:val="none" w:color="auto" w:sz="0" w:space="0"/>
                <w:vertAlign w:val="baseline"/>
                <w:lang w:val="en-US"/>
              </w:rPr>
            </w:pPr>
            <w:r>
              <w:rPr>
                <w:rFonts w:hint="eastAsia" w:ascii="仿宋_GB2312" w:hAnsi="仿宋" w:eastAsia="仿宋_GB2312" w:cs="仿宋_GB2312"/>
                <w:color w:val="000000"/>
                <w:kern w:val="2"/>
                <w:sz w:val="28"/>
                <w:szCs w:val="28"/>
                <w:bdr w:val="none" w:color="auto" w:sz="0" w:space="0"/>
                <w:vertAlign w:val="baseline"/>
                <w:lang w:val="en-US" w:eastAsia="zh-CN" w:bidi="ar"/>
              </w:rPr>
              <w:t>5</w:t>
            </w:r>
          </w:p>
        </w:tc>
        <w:tc>
          <w:tcPr>
            <w:tcW w:w="53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 w:eastAsia="仿宋_GB2312" w:cs="仿宋_GB2312"/>
                <w:color w:val="000000"/>
                <w:sz w:val="28"/>
                <w:szCs w:val="28"/>
                <w:bdr w:val="none" w:color="auto" w:sz="0" w:space="0"/>
                <w:lang w:val="en-US"/>
              </w:rPr>
            </w:pPr>
            <w:r>
              <w:rPr>
                <w:rFonts w:hint="eastAsia" w:ascii="仿宋_GB2312" w:hAnsi="仿宋" w:eastAsia="仿宋_GB2312" w:cs="仿宋_GB2312"/>
                <w:color w:val="000000"/>
                <w:kern w:val="2"/>
                <w:sz w:val="28"/>
                <w:szCs w:val="28"/>
                <w:bdr w:val="none" w:color="auto" w:sz="0" w:space="0"/>
                <w:lang w:val="en-US" w:eastAsia="zh-CN" w:bidi="ar"/>
              </w:rPr>
              <w:t>平顶山市人民政府办公室关于印发平顶山市出口基地管理办法的通知</w:t>
            </w:r>
          </w:p>
        </w:tc>
        <w:tc>
          <w:tcPr>
            <w:tcW w:w="3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 w:eastAsia="仿宋_GB2312" w:cs="仿宋_GB2312"/>
                <w:color w:val="000000"/>
                <w:sz w:val="28"/>
                <w:szCs w:val="28"/>
                <w:bdr w:val="none" w:color="auto" w:sz="0" w:space="0"/>
                <w:lang w:val="en-US"/>
              </w:rPr>
            </w:pPr>
            <w:r>
              <w:rPr>
                <w:rFonts w:hint="eastAsia" w:ascii="仿宋_GB2312" w:hAnsi="仿宋" w:eastAsia="仿宋_GB2312" w:cs="仿宋_GB2312"/>
                <w:color w:val="000000"/>
                <w:kern w:val="2"/>
                <w:sz w:val="28"/>
                <w:szCs w:val="28"/>
                <w:bdr w:val="none" w:color="auto" w:sz="0" w:space="0"/>
                <w:lang w:val="en-US" w:eastAsia="zh-CN" w:bidi="ar"/>
              </w:rPr>
              <w:t>平政办〔2016〕29号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cantSplit/>
          <w:trHeight w:val="177" w:hRule="atLeast"/>
          <w:jc w:val="center"/>
        </w:trPr>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156" w:beforeLines="50" w:beforeAutospacing="0" w:after="156" w:afterLines="50" w:afterAutospacing="0" w:line="240" w:lineRule="atLeast"/>
              <w:ind w:left="0" w:right="0"/>
              <w:jc w:val="center"/>
              <w:textAlignment w:val="baseline"/>
              <w:rPr>
                <w:rFonts w:hint="eastAsia" w:ascii="仿宋_GB2312" w:hAnsi="仿宋" w:eastAsia="仿宋_GB2312" w:cs="仿宋_GB2312"/>
                <w:color w:val="000000"/>
                <w:sz w:val="28"/>
                <w:szCs w:val="28"/>
                <w:bdr w:val="none" w:color="auto" w:sz="0" w:space="0"/>
                <w:vertAlign w:val="baseline"/>
                <w:lang w:val="en-US"/>
              </w:rPr>
            </w:pPr>
            <w:r>
              <w:rPr>
                <w:rFonts w:hint="eastAsia" w:ascii="仿宋_GB2312" w:hAnsi="仿宋" w:eastAsia="仿宋_GB2312" w:cs="仿宋_GB2312"/>
                <w:color w:val="000000"/>
                <w:kern w:val="2"/>
                <w:sz w:val="28"/>
                <w:szCs w:val="28"/>
                <w:bdr w:val="none" w:color="auto" w:sz="0" w:space="0"/>
                <w:vertAlign w:val="baseline"/>
                <w:lang w:val="en-US" w:eastAsia="zh-CN" w:bidi="ar"/>
              </w:rPr>
              <w:t>6</w:t>
            </w:r>
          </w:p>
        </w:tc>
        <w:tc>
          <w:tcPr>
            <w:tcW w:w="53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 w:eastAsia="仿宋_GB2312" w:cs="仿宋_GB2312"/>
                <w:color w:val="000000"/>
                <w:sz w:val="28"/>
                <w:szCs w:val="28"/>
                <w:bdr w:val="none" w:color="auto" w:sz="0" w:space="0"/>
                <w:lang w:val="en-US"/>
              </w:rPr>
            </w:pPr>
            <w:r>
              <w:rPr>
                <w:rFonts w:hint="eastAsia" w:ascii="仿宋_GB2312" w:hAnsi="仿宋" w:eastAsia="仿宋_GB2312" w:cs="仿宋_GB2312"/>
                <w:color w:val="000000"/>
                <w:kern w:val="2"/>
                <w:sz w:val="28"/>
                <w:szCs w:val="28"/>
                <w:bdr w:val="none" w:color="auto" w:sz="0" w:space="0"/>
                <w:lang w:val="en-US" w:eastAsia="zh-CN" w:bidi="ar"/>
              </w:rPr>
              <w:t>平顶山市人民政府办公室关于印发平顶山市“电代煤”工作实施方案 平顶山市“气代煤”工作实施方案的通知</w:t>
            </w:r>
          </w:p>
        </w:tc>
        <w:tc>
          <w:tcPr>
            <w:tcW w:w="3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 w:eastAsia="仿宋_GB2312" w:cs="仿宋_GB2312"/>
                <w:color w:val="000000"/>
                <w:sz w:val="28"/>
                <w:szCs w:val="28"/>
                <w:bdr w:val="none" w:color="auto" w:sz="0" w:space="0"/>
                <w:lang w:val="en-US"/>
              </w:rPr>
            </w:pPr>
            <w:r>
              <w:rPr>
                <w:rFonts w:hint="eastAsia" w:ascii="仿宋_GB2312" w:hAnsi="仿宋" w:eastAsia="仿宋_GB2312" w:cs="仿宋_GB2312"/>
                <w:color w:val="000000"/>
                <w:kern w:val="2"/>
                <w:sz w:val="28"/>
                <w:szCs w:val="28"/>
                <w:bdr w:val="none" w:color="auto" w:sz="0" w:space="0"/>
                <w:lang w:val="en-US" w:eastAsia="zh-CN" w:bidi="ar"/>
              </w:rPr>
              <w:t>平政办</w:t>
            </w:r>
            <w:r>
              <w:rPr>
                <w:rFonts w:hint="eastAsia" w:ascii="仿宋_GB2312" w:hAnsi="仿宋_GB2312" w:eastAsia="仿宋_GB2312" w:cs="仿宋_GB2312"/>
                <w:kern w:val="2"/>
                <w:sz w:val="28"/>
                <w:szCs w:val="28"/>
                <w:bdr w:val="none" w:color="auto" w:sz="0" w:space="0"/>
                <w:lang w:val="en-US" w:eastAsia="zh-CN" w:bidi="ar"/>
              </w:rPr>
              <w:t>〔</w:t>
            </w:r>
            <w:r>
              <w:rPr>
                <w:rFonts w:hint="eastAsia" w:ascii="仿宋_GB2312" w:hAnsi="仿宋" w:eastAsia="仿宋_GB2312" w:cs="仿宋_GB2312"/>
                <w:color w:val="000000"/>
                <w:kern w:val="2"/>
                <w:sz w:val="28"/>
                <w:szCs w:val="28"/>
                <w:bdr w:val="none" w:color="auto" w:sz="0" w:space="0"/>
                <w:lang w:val="en-US" w:eastAsia="zh-CN" w:bidi="ar"/>
              </w:rPr>
              <w:t>2017〕2号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cantSplit/>
          <w:trHeight w:val="177" w:hRule="atLeast"/>
          <w:jc w:val="center"/>
        </w:trPr>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156" w:beforeLines="50" w:beforeAutospacing="0" w:after="156" w:afterLines="50" w:afterAutospacing="0" w:line="240" w:lineRule="atLeast"/>
              <w:ind w:left="0" w:right="0"/>
              <w:jc w:val="center"/>
              <w:textAlignment w:val="baseline"/>
              <w:rPr>
                <w:rFonts w:hint="eastAsia" w:ascii="仿宋_GB2312" w:hAnsi="仿宋" w:eastAsia="仿宋_GB2312" w:cs="仿宋_GB2312"/>
                <w:color w:val="000000"/>
                <w:sz w:val="28"/>
                <w:szCs w:val="28"/>
                <w:bdr w:val="none" w:color="auto" w:sz="0" w:space="0"/>
                <w:vertAlign w:val="baseline"/>
                <w:lang w:val="en-US"/>
              </w:rPr>
            </w:pPr>
            <w:r>
              <w:rPr>
                <w:rFonts w:hint="eastAsia" w:ascii="仿宋_GB2312" w:hAnsi="仿宋" w:eastAsia="仿宋_GB2312" w:cs="仿宋_GB2312"/>
                <w:color w:val="000000"/>
                <w:kern w:val="2"/>
                <w:sz w:val="28"/>
                <w:szCs w:val="28"/>
                <w:bdr w:val="none" w:color="auto" w:sz="0" w:space="0"/>
                <w:vertAlign w:val="baseline"/>
                <w:lang w:val="en-US" w:eastAsia="zh-CN" w:bidi="ar"/>
              </w:rPr>
              <w:t>7</w:t>
            </w:r>
          </w:p>
        </w:tc>
        <w:tc>
          <w:tcPr>
            <w:tcW w:w="53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center" w:pos="4153"/>
                <w:tab w:val="right" w:pos="8306"/>
              </w:tabs>
              <w:snapToGrid w:val="0"/>
              <w:spacing w:before="156" w:beforeLines="50" w:beforeAutospacing="0" w:after="156" w:afterLines="50" w:afterAutospacing="0" w:line="240" w:lineRule="atLeast"/>
              <w:ind w:left="0" w:right="0"/>
              <w:jc w:val="center"/>
              <w:textAlignment w:val="baseline"/>
              <w:rPr>
                <w:rFonts w:hint="eastAsia" w:ascii="仿宋_GB2312" w:hAnsi="仿宋" w:eastAsia="仿宋_GB2312" w:cs="仿宋_GB2312"/>
                <w:color w:val="000000"/>
                <w:sz w:val="28"/>
                <w:szCs w:val="28"/>
                <w:bdr w:val="none" w:color="auto" w:sz="0" w:space="0"/>
                <w:vertAlign w:val="baseline"/>
                <w:lang w:val="en-US"/>
              </w:rPr>
            </w:pPr>
            <w:r>
              <w:rPr>
                <w:rFonts w:hint="eastAsia" w:ascii="仿宋_GB2312" w:hAnsi="仿宋" w:eastAsia="仿宋_GB2312" w:cs="仿宋_GB2312"/>
                <w:color w:val="000000"/>
                <w:kern w:val="2"/>
                <w:sz w:val="28"/>
                <w:szCs w:val="28"/>
                <w:bdr w:val="none" w:color="auto" w:sz="0" w:space="0"/>
                <w:vertAlign w:val="baseline"/>
                <w:lang w:val="en-US" w:eastAsia="zh-CN" w:bidi="ar"/>
              </w:rPr>
              <w:t>平顶山市人民政府办公室关于印发平顶山市水污染防治攻坚战5个实施方案的通知</w:t>
            </w:r>
          </w:p>
        </w:tc>
        <w:tc>
          <w:tcPr>
            <w:tcW w:w="3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tabs>
                <w:tab w:val="center" w:pos="4153"/>
                <w:tab w:val="right" w:pos="8306"/>
              </w:tabs>
              <w:snapToGrid w:val="0"/>
              <w:spacing w:before="156" w:beforeLines="50" w:beforeAutospacing="0" w:after="156" w:afterLines="50" w:afterAutospacing="0" w:line="240" w:lineRule="atLeast"/>
              <w:ind w:left="0" w:right="0"/>
              <w:jc w:val="center"/>
              <w:textAlignment w:val="baseline"/>
              <w:rPr>
                <w:rFonts w:hint="eastAsia" w:ascii="仿宋_GB2312" w:hAnsi="仿宋" w:eastAsia="仿宋_GB2312" w:cs="仿宋_GB2312"/>
                <w:color w:val="000000"/>
                <w:sz w:val="28"/>
                <w:szCs w:val="28"/>
                <w:bdr w:val="none" w:color="auto" w:sz="0" w:space="0"/>
                <w:vertAlign w:val="baseline"/>
                <w:lang w:val="en-US"/>
              </w:rPr>
            </w:pPr>
            <w:r>
              <w:rPr>
                <w:rFonts w:hint="eastAsia" w:ascii="仿宋_GB2312" w:hAnsi="仿宋" w:eastAsia="仿宋_GB2312" w:cs="仿宋_GB2312"/>
                <w:color w:val="000000"/>
                <w:kern w:val="2"/>
                <w:sz w:val="28"/>
                <w:szCs w:val="28"/>
                <w:bdr w:val="none" w:color="auto" w:sz="0" w:space="0"/>
                <w:vertAlign w:val="baseline"/>
                <w:lang w:val="en-US" w:eastAsia="zh-CN" w:bidi="ar"/>
              </w:rPr>
              <w:t>平政办</w:t>
            </w:r>
            <w:r>
              <w:rPr>
                <w:rFonts w:hint="eastAsia" w:ascii="仿宋_GB2312" w:hAnsi="仿宋_GB2312" w:eastAsia="仿宋_GB2312" w:cs="仿宋_GB2312"/>
                <w:kern w:val="2"/>
                <w:sz w:val="28"/>
                <w:szCs w:val="28"/>
                <w:bdr w:val="none" w:color="auto" w:sz="0" w:space="0"/>
                <w:vertAlign w:val="baseline"/>
                <w:lang w:val="en-US" w:eastAsia="zh-CN" w:bidi="ar"/>
              </w:rPr>
              <w:t>〔</w:t>
            </w:r>
            <w:r>
              <w:rPr>
                <w:rFonts w:hint="eastAsia" w:ascii="仿宋_GB2312" w:hAnsi="仿宋" w:eastAsia="仿宋_GB2312" w:cs="仿宋_GB2312"/>
                <w:color w:val="000000"/>
                <w:kern w:val="2"/>
                <w:sz w:val="28"/>
                <w:szCs w:val="28"/>
                <w:bdr w:val="none" w:color="auto" w:sz="0" w:space="0"/>
                <w:vertAlign w:val="baseline"/>
                <w:lang w:val="en-US" w:eastAsia="zh-CN" w:bidi="ar"/>
              </w:rPr>
              <w:t>2017〕11号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cantSplit/>
          <w:trHeight w:val="177" w:hRule="atLeast"/>
          <w:jc w:val="center"/>
        </w:trPr>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156" w:beforeLines="50" w:beforeAutospacing="0" w:after="156" w:afterLines="50" w:afterAutospacing="0" w:line="240" w:lineRule="atLeast"/>
              <w:ind w:left="0" w:right="0"/>
              <w:jc w:val="center"/>
              <w:textAlignment w:val="baseline"/>
              <w:rPr>
                <w:rFonts w:hint="eastAsia" w:ascii="仿宋_GB2312" w:hAnsi="仿宋" w:eastAsia="仿宋_GB2312" w:cs="仿宋_GB2312"/>
                <w:color w:val="000000"/>
                <w:sz w:val="28"/>
                <w:szCs w:val="28"/>
                <w:bdr w:val="none" w:color="auto" w:sz="0" w:space="0"/>
                <w:vertAlign w:val="baseline"/>
                <w:lang w:val="en-US"/>
              </w:rPr>
            </w:pPr>
            <w:r>
              <w:rPr>
                <w:rFonts w:hint="eastAsia" w:ascii="仿宋_GB2312" w:hAnsi="仿宋" w:eastAsia="仿宋_GB2312" w:cs="仿宋_GB2312"/>
                <w:color w:val="000000"/>
                <w:kern w:val="2"/>
                <w:sz w:val="28"/>
                <w:szCs w:val="28"/>
                <w:bdr w:val="none" w:color="auto" w:sz="0" w:space="0"/>
                <w:vertAlign w:val="baseline"/>
                <w:lang w:val="en-US" w:eastAsia="zh-CN" w:bidi="ar"/>
              </w:rPr>
              <w:t>8</w:t>
            </w:r>
          </w:p>
        </w:tc>
        <w:tc>
          <w:tcPr>
            <w:tcW w:w="53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 w:eastAsia="仿宋_GB2312" w:cs="仿宋_GB2312"/>
                <w:color w:val="000000"/>
                <w:sz w:val="28"/>
                <w:szCs w:val="28"/>
                <w:bdr w:val="none" w:color="auto" w:sz="0" w:space="0"/>
                <w:lang w:val="en-US"/>
              </w:rPr>
            </w:pPr>
            <w:r>
              <w:rPr>
                <w:rFonts w:hint="eastAsia" w:ascii="仿宋_GB2312" w:hAnsi="仿宋" w:eastAsia="仿宋_GB2312" w:cs="仿宋_GB2312"/>
                <w:color w:val="000000"/>
                <w:kern w:val="2"/>
                <w:sz w:val="28"/>
                <w:szCs w:val="28"/>
                <w:bdr w:val="none" w:color="auto" w:sz="0" w:space="0"/>
                <w:lang w:val="en-US" w:eastAsia="zh-CN" w:bidi="ar"/>
              </w:rPr>
              <w:t>平顶山市人民政府办公室关于印发平顶山市“十三五”煤炭消费总量控制工作方案的通知</w:t>
            </w:r>
          </w:p>
        </w:tc>
        <w:tc>
          <w:tcPr>
            <w:tcW w:w="3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 w:eastAsia="仿宋_GB2312" w:cs="仿宋_GB2312"/>
                <w:color w:val="000000"/>
                <w:sz w:val="28"/>
                <w:szCs w:val="28"/>
                <w:bdr w:val="none" w:color="auto" w:sz="0" w:space="0"/>
                <w:lang w:val="en-US"/>
              </w:rPr>
            </w:pPr>
            <w:r>
              <w:rPr>
                <w:rFonts w:hint="eastAsia" w:ascii="仿宋_GB2312" w:hAnsi="仿宋" w:eastAsia="仿宋_GB2312" w:cs="仿宋_GB2312"/>
                <w:color w:val="000000"/>
                <w:kern w:val="2"/>
                <w:sz w:val="28"/>
                <w:szCs w:val="28"/>
                <w:bdr w:val="none" w:color="auto" w:sz="0" w:space="0"/>
                <w:lang w:val="en-US" w:eastAsia="zh-CN" w:bidi="ar"/>
              </w:rPr>
              <w:t>平政办</w:t>
            </w:r>
            <w:r>
              <w:rPr>
                <w:rFonts w:hint="eastAsia" w:ascii="仿宋_GB2312" w:hAnsi="仿宋_GB2312" w:eastAsia="仿宋_GB2312" w:cs="仿宋_GB2312"/>
                <w:kern w:val="2"/>
                <w:sz w:val="28"/>
                <w:szCs w:val="28"/>
                <w:bdr w:val="none" w:color="auto" w:sz="0" w:space="0"/>
                <w:lang w:val="en-US" w:eastAsia="zh-CN" w:bidi="ar"/>
              </w:rPr>
              <w:t>〔</w:t>
            </w:r>
            <w:r>
              <w:rPr>
                <w:rFonts w:hint="eastAsia" w:ascii="仿宋_GB2312" w:hAnsi="仿宋" w:eastAsia="仿宋_GB2312" w:cs="仿宋_GB2312"/>
                <w:color w:val="000000"/>
                <w:kern w:val="2"/>
                <w:sz w:val="28"/>
                <w:szCs w:val="28"/>
                <w:bdr w:val="none" w:color="auto" w:sz="0" w:space="0"/>
                <w:lang w:val="en-US" w:eastAsia="zh-CN" w:bidi="ar"/>
              </w:rPr>
              <w:t>2017〕96号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cantSplit/>
          <w:trHeight w:val="177" w:hRule="atLeast"/>
          <w:jc w:val="center"/>
        </w:trPr>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156" w:beforeLines="50" w:beforeAutospacing="0" w:after="156" w:afterLines="50" w:afterAutospacing="0" w:line="240" w:lineRule="atLeast"/>
              <w:ind w:left="0" w:right="0"/>
              <w:jc w:val="center"/>
              <w:textAlignment w:val="baseline"/>
              <w:rPr>
                <w:rFonts w:hint="eastAsia" w:ascii="仿宋_GB2312" w:hAnsi="仿宋" w:eastAsia="仿宋_GB2312" w:cs="仿宋_GB2312"/>
                <w:color w:val="000000"/>
                <w:sz w:val="28"/>
                <w:szCs w:val="28"/>
                <w:bdr w:val="none" w:color="auto" w:sz="0" w:space="0"/>
                <w:vertAlign w:val="baseline"/>
                <w:lang w:val="en-US"/>
              </w:rPr>
            </w:pPr>
            <w:r>
              <w:rPr>
                <w:rFonts w:hint="eastAsia" w:ascii="仿宋_GB2312" w:hAnsi="仿宋" w:eastAsia="仿宋_GB2312" w:cs="仿宋_GB2312"/>
                <w:color w:val="000000"/>
                <w:kern w:val="2"/>
                <w:sz w:val="28"/>
                <w:szCs w:val="28"/>
                <w:bdr w:val="none" w:color="auto" w:sz="0" w:space="0"/>
                <w:vertAlign w:val="baseline"/>
                <w:lang w:val="en-US" w:eastAsia="zh-CN" w:bidi="ar"/>
              </w:rPr>
              <w:t>9</w:t>
            </w:r>
          </w:p>
        </w:tc>
        <w:tc>
          <w:tcPr>
            <w:tcW w:w="53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 w:eastAsia="仿宋_GB2312" w:cs="仿宋_GB2312"/>
                <w:color w:val="000000"/>
                <w:sz w:val="28"/>
                <w:szCs w:val="28"/>
                <w:bdr w:val="none" w:color="auto" w:sz="0" w:space="0"/>
                <w:lang w:val="en-US"/>
              </w:rPr>
            </w:pPr>
            <w:r>
              <w:rPr>
                <w:rFonts w:hint="eastAsia" w:ascii="仿宋_GB2312" w:hAnsi="仿宋" w:eastAsia="仿宋_GB2312" w:cs="仿宋_GB2312"/>
                <w:color w:val="000000"/>
                <w:kern w:val="2"/>
                <w:sz w:val="28"/>
                <w:szCs w:val="28"/>
                <w:bdr w:val="none" w:color="auto" w:sz="0" w:space="0"/>
                <w:lang w:val="en-US" w:eastAsia="zh-CN" w:bidi="ar"/>
              </w:rPr>
              <w:t>平顶山市人民政府办公室关于印发平顶山市“十三五”生态环境保护规划的通知</w:t>
            </w:r>
          </w:p>
        </w:tc>
        <w:tc>
          <w:tcPr>
            <w:tcW w:w="3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0" w:lineRule="atLeast"/>
              <w:ind w:left="0" w:right="0"/>
              <w:jc w:val="center"/>
              <w:rPr>
                <w:rFonts w:hint="eastAsia" w:ascii="仿宋_GB2312" w:hAnsi="仿宋" w:eastAsia="仿宋_GB2312" w:cs="仿宋_GB2312"/>
                <w:color w:val="000000"/>
                <w:sz w:val="28"/>
                <w:szCs w:val="28"/>
                <w:bdr w:val="none" w:color="auto" w:sz="0" w:space="0"/>
                <w:lang w:val="en-US"/>
              </w:rPr>
            </w:pPr>
            <w:r>
              <w:rPr>
                <w:rFonts w:hint="eastAsia" w:ascii="仿宋_GB2312" w:hAnsi="仿宋" w:eastAsia="仿宋_GB2312" w:cs="仿宋_GB2312"/>
                <w:color w:val="000000"/>
                <w:kern w:val="2"/>
                <w:sz w:val="28"/>
                <w:szCs w:val="28"/>
                <w:bdr w:val="none" w:color="auto" w:sz="0" w:space="0"/>
                <w:lang w:val="en-US" w:eastAsia="zh-CN" w:bidi="ar"/>
              </w:rPr>
              <w:t>平政办〔2017〕122号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cantSplit/>
          <w:trHeight w:val="470" w:hRule="atLeast"/>
          <w:jc w:val="center"/>
        </w:trPr>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156" w:beforeLines="50" w:beforeAutospacing="0" w:after="156" w:afterLines="50" w:afterAutospacing="0" w:line="240" w:lineRule="atLeast"/>
              <w:ind w:left="0" w:right="0"/>
              <w:jc w:val="center"/>
              <w:textAlignment w:val="baseline"/>
              <w:rPr>
                <w:rFonts w:hint="eastAsia" w:ascii="仿宋_GB2312" w:hAnsi="仿宋" w:eastAsia="仿宋_GB2312" w:cs="仿宋_GB2312"/>
                <w:color w:val="000000"/>
                <w:sz w:val="28"/>
                <w:szCs w:val="28"/>
                <w:bdr w:val="none" w:color="auto" w:sz="0" w:space="0"/>
                <w:vertAlign w:val="baseline"/>
                <w:lang w:val="en-US"/>
              </w:rPr>
            </w:pPr>
            <w:r>
              <w:rPr>
                <w:rFonts w:hint="eastAsia" w:ascii="仿宋_GB2312" w:hAnsi="仿宋" w:eastAsia="仿宋_GB2312" w:cs="仿宋_GB2312"/>
                <w:color w:val="000000"/>
                <w:kern w:val="2"/>
                <w:sz w:val="28"/>
                <w:szCs w:val="28"/>
                <w:bdr w:val="none" w:color="auto" w:sz="0" w:space="0"/>
                <w:vertAlign w:val="baseline"/>
                <w:lang w:val="en-US" w:eastAsia="zh-CN" w:bidi="ar"/>
              </w:rPr>
              <w:t>10</w:t>
            </w:r>
          </w:p>
        </w:tc>
        <w:tc>
          <w:tcPr>
            <w:tcW w:w="53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 w:eastAsia="仿宋_GB2312" w:cs="仿宋_GB2312"/>
                <w:color w:val="000000"/>
                <w:sz w:val="28"/>
                <w:szCs w:val="28"/>
                <w:bdr w:val="none" w:color="auto" w:sz="0" w:space="0"/>
                <w:lang w:val="en-US"/>
              </w:rPr>
            </w:pPr>
            <w:r>
              <w:rPr>
                <w:rFonts w:hint="eastAsia" w:ascii="仿宋_GB2312" w:hAnsi="仿宋" w:eastAsia="仿宋_GB2312" w:cs="仿宋_GB2312"/>
                <w:color w:val="000000"/>
                <w:kern w:val="2"/>
                <w:sz w:val="28"/>
                <w:szCs w:val="28"/>
                <w:bdr w:val="none" w:color="auto" w:sz="0" w:space="0"/>
                <w:lang w:val="en-US" w:eastAsia="zh-CN" w:bidi="ar"/>
              </w:rPr>
              <w:t>平顶山市人民政府办公室关于开展特色小镇培育建设工作的意见（试行）</w:t>
            </w:r>
          </w:p>
        </w:tc>
        <w:tc>
          <w:tcPr>
            <w:tcW w:w="3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 w:eastAsia="仿宋_GB2312" w:cs="仿宋_GB2312"/>
                <w:color w:val="000000"/>
                <w:sz w:val="28"/>
                <w:szCs w:val="28"/>
                <w:bdr w:val="none" w:color="auto" w:sz="0" w:space="0"/>
                <w:lang w:val="en-US"/>
              </w:rPr>
            </w:pPr>
            <w:r>
              <w:rPr>
                <w:rFonts w:hint="eastAsia" w:ascii="仿宋_GB2312" w:hAnsi="仿宋" w:eastAsia="仿宋_GB2312" w:cs="仿宋_GB2312"/>
                <w:color w:val="000000"/>
                <w:kern w:val="2"/>
                <w:sz w:val="28"/>
                <w:szCs w:val="28"/>
                <w:bdr w:val="none" w:color="auto" w:sz="0" w:space="0"/>
                <w:lang w:val="en-US" w:eastAsia="zh-CN" w:bidi="ar"/>
              </w:rPr>
              <w:t>平政办〔2018〕20号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cantSplit/>
          <w:trHeight w:val="469" w:hRule="atLeast"/>
          <w:jc w:val="center"/>
        </w:trPr>
        <w:tc>
          <w:tcPr>
            <w:tcW w:w="7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156" w:beforeLines="50" w:beforeAutospacing="0" w:after="156" w:afterLines="50" w:afterAutospacing="0" w:line="240" w:lineRule="atLeast"/>
              <w:ind w:left="0" w:right="0"/>
              <w:jc w:val="center"/>
              <w:textAlignment w:val="baseline"/>
              <w:rPr>
                <w:rFonts w:hint="eastAsia" w:ascii="仿宋_GB2312" w:hAnsi="仿宋" w:eastAsia="仿宋_GB2312" w:cs="仿宋_GB2312"/>
                <w:color w:val="000000"/>
                <w:sz w:val="28"/>
                <w:szCs w:val="28"/>
                <w:bdr w:val="none" w:color="auto" w:sz="0" w:space="0"/>
                <w:vertAlign w:val="baseline"/>
                <w:lang w:val="en-US"/>
              </w:rPr>
            </w:pPr>
            <w:r>
              <w:rPr>
                <w:rFonts w:hint="eastAsia" w:ascii="仿宋_GB2312" w:hAnsi="仿宋" w:eastAsia="仿宋_GB2312" w:cs="仿宋_GB2312"/>
                <w:color w:val="000000"/>
                <w:kern w:val="2"/>
                <w:sz w:val="28"/>
                <w:szCs w:val="28"/>
                <w:bdr w:val="none" w:color="auto" w:sz="0" w:space="0"/>
                <w:vertAlign w:val="baseline"/>
                <w:lang w:val="en-US" w:eastAsia="zh-CN" w:bidi="ar"/>
              </w:rPr>
              <w:t>11</w:t>
            </w:r>
          </w:p>
        </w:tc>
        <w:tc>
          <w:tcPr>
            <w:tcW w:w="53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 w:eastAsia="仿宋_GB2312" w:cs="仿宋_GB2312"/>
                <w:color w:val="000000"/>
                <w:sz w:val="28"/>
                <w:szCs w:val="28"/>
                <w:bdr w:val="none" w:color="auto" w:sz="0" w:space="0"/>
                <w:lang w:val="en-US"/>
              </w:rPr>
            </w:pPr>
            <w:r>
              <w:rPr>
                <w:rFonts w:hint="eastAsia" w:ascii="仿宋_GB2312" w:hAnsi="仿宋" w:eastAsia="仿宋_GB2312" w:cs="仿宋_GB2312"/>
                <w:color w:val="000000"/>
                <w:kern w:val="2"/>
                <w:sz w:val="28"/>
                <w:szCs w:val="28"/>
                <w:bdr w:val="none" w:color="auto" w:sz="0" w:space="0"/>
                <w:lang w:val="en-US" w:eastAsia="zh-CN" w:bidi="ar"/>
              </w:rPr>
              <w:t>平顶山市人民政府办公室关于促进经济平稳健康发展的若干意见</w:t>
            </w:r>
          </w:p>
        </w:tc>
        <w:tc>
          <w:tcPr>
            <w:tcW w:w="300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spacing w:before="0" w:beforeAutospacing="0" w:after="0" w:afterAutospacing="0" w:line="0" w:lineRule="atLeast"/>
              <w:ind w:left="0" w:right="0"/>
              <w:jc w:val="center"/>
              <w:rPr>
                <w:rFonts w:hint="eastAsia" w:ascii="仿宋_GB2312" w:hAnsi="仿宋" w:eastAsia="仿宋_GB2312" w:cs="仿宋_GB2312"/>
                <w:color w:val="000000"/>
                <w:sz w:val="28"/>
                <w:szCs w:val="28"/>
                <w:bdr w:val="none" w:color="auto" w:sz="0" w:space="0"/>
                <w:lang w:val="en-US"/>
              </w:rPr>
            </w:pPr>
            <w:r>
              <w:rPr>
                <w:rFonts w:hint="eastAsia" w:ascii="仿宋_GB2312" w:hAnsi="仿宋" w:eastAsia="仿宋_GB2312" w:cs="仿宋_GB2312"/>
                <w:color w:val="000000"/>
                <w:kern w:val="2"/>
                <w:sz w:val="28"/>
                <w:szCs w:val="28"/>
                <w:bdr w:val="none" w:color="auto" w:sz="0" w:space="0"/>
                <w:lang w:val="en-US" w:eastAsia="zh-CN" w:bidi="ar"/>
              </w:rPr>
              <w:t>平政办〔2019〕26号</w:t>
            </w:r>
          </w:p>
        </w:tc>
      </w:tr>
    </w:tbl>
    <w:p>
      <w:pPr>
        <w:rPr>
          <w:rFonts w:hint="default" w:ascii="Times New Roman" w:hAnsi="Times New Roman" w:eastAsia="仿宋_GB2312" w:cs="Times New Roman"/>
          <w:b/>
          <w:bCs w:val="0"/>
          <w:kern w:val="2"/>
          <w:sz w:val="44"/>
          <w:szCs w:val="44"/>
          <w:lang w:val="en-US" w:eastAsia="zh-CN" w:bidi="ar"/>
        </w:rPr>
        <w:sectPr>
          <w:pgSz w:w="11906" w:h="16838"/>
          <w:pgMar w:top="2098" w:right="1474" w:bottom="1984" w:left="1587" w:header="851" w:footer="992" w:gutter="0"/>
          <w:paperSrc/>
          <w:pgNumType w:fmt="numberInDash"/>
          <w:cols w:space="425" w:num="1"/>
          <w:docGrid w:type="lines" w:linePitch="312" w:charSpace="0"/>
        </w:sectPr>
      </w:pPr>
    </w:p>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宋体">
    <w:panose1 w:val="02010600030101010101"/>
    <w:charset w:val="86"/>
    <w:family w:val="auto"/>
    <w:pitch w:val="variable"/>
    <w:sig w:usb0="00000003" w:usb1="288F0000" w:usb2="00000006" w:usb3="00000000" w:csb0="00040001" w:csb1="00000000"/>
  </w:font>
  <w:font w:name="@仿宋">
    <w:panose1 w:val="02010609060101010101"/>
    <w:charset w:val="86"/>
    <w:family w:val="auto"/>
    <w:pitch w:val="fixed"/>
    <w:sig w:usb0="800002BF" w:usb1="38CF7CFA" w:usb2="00000016" w:usb3="00000000" w:csb0="00040001" w:csb1="00000000"/>
  </w:font>
  <w:font w:name="@黑体">
    <w:panose1 w:val="02010609060101010101"/>
    <w:charset w:val="86"/>
    <w:family w:val="auto"/>
    <w:pitch w:val="fixed"/>
    <w:sig w:usb0="800002BF" w:usb1="38CF7CFA" w:usb2="00000016" w:usb3="00000000" w:csb0="00040001" w:csb1="00000000"/>
  </w:font>
  <w:font w:name="@方正小标宋简体">
    <w:panose1 w:val="03000509000000000000"/>
    <w:charset w:val="86"/>
    <w:family w:val="auto"/>
    <w:pitch w:val="fixed"/>
    <w:sig w:usb0="00000001" w:usb1="080E0000" w:usb2="00000000" w:usb3="00000000" w:csb0="00040000" w:csb1="00000000"/>
  </w:font>
  <w:font w:name="@仿宋_GB2312">
    <w:panose1 w:val="02010609030101010101"/>
    <w:charset w:val="86"/>
    <w:family w:val="auto"/>
    <w:pitch w:val="fixed"/>
    <w:sig w:usb0="00000001" w:usb1="080E0000" w:usb2="00000000" w:usb3="00000000" w:csb0="00040000" w:csb1="00000000"/>
  </w:font>
  <w:font w:name="@方正小标宋_GBK">
    <w:altName w:val="宋体"/>
    <w:panose1 w:val="00000000000000000000"/>
    <w:charset w:val="86"/>
    <w:family w:val="auto"/>
    <w:pitch w:val="default"/>
    <w:sig w:usb0="00000000"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4F0946"/>
    <w:rsid w:val="4E665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rPr>
  </w:style>
  <w:style w:type="paragraph" w:styleId="3">
    <w:name w:val="header"/>
    <w:basedOn w:val="1"/>
    <w:link w:val="8"/>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keepNext w:val="0"/>
      <w:keepLines w:val="0"/>
      <w:widowControl w:val="0"/>
      <w:suppressLineNumbers w:val="0"/>
      <w:spacing w:before="0" w:beforeAutospacing="1" w:after="0" w:afterAutospacing="1"/>
      <w:ind w:left="0" w:right="0"/>
      <w:jc w:val="left"/>
    </w:pPr>
    <w:rPr>
      <w:rFonts w:hint="default" w:ascii="Calibri" w:hAnsi="Calibri" w:eastAsia="宋体" w:cs="Times New Roman"/>
      <w:kern w:val="0"/>
      <w:sz w:val="24"/>
      <w:szCs w:val="24"/>
      <w:lang w:val="en-US" w:eastAsia="zh-CN" w:bidi="ar"/>
    </w:rPr>
  </w:style>
  <w:style w:type="character" w:customStyle="1" w:styleId="7">
    <w:name w:val="NormalCharacter"/>
    <w:basedOn w:val="6"/>
    <w:qFormat/>
    <w:uiPriority w:val="0"/>
  </w:style>
  <w:style w:type="character" w:customStyle="1" w:styleId="8">
    <w:name w:val=" Char Char"/>
    <w:basedOn w:val="6"/>
    <w:link w:val="3"/>
    <w:uiPriority w:val="0"/>
    <w:rPr>
      <w:rFonts w:hint="eastAsia" w:ascii="仿宋_GB2312" w:eastAsia="仿宋_GB2312" w:cs="仿宋_GB2312"/>
      <w:kern w:val="2"/>
      <w:sz w:val="18"/>
      <w:szCs w:val="18"/>
      <w:lang w:val="en-US" w:eastAsia="zh-CN" w:bidi="ar"/>
    </w:rPr>
  </w:style>
  <w:style w:type="character" w:customStyle="1" w:styleId="9">
    <w:name w:val=" Char Char1"/>
    <w:basedOn w:val="6"/>
    <w:link w:val="2"/>
    <w:uiPriority w:val="0"/>
    <w:rPr>
      <w:rFonts w:hint="eastAsia" w:ascii="仿宋_GB2312" w:eastAsia="仿宋_GB2312" w:cs="仿宋_GB2312"/>
      <w:kern w:val="2"/>
      <w:sz w:val="18"/>
      <w:szCs w:val="18"/>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2022-01-29T02:43:00Z</dcterms:created>
  <dc:creator>Administrator</dc:creator>
  <cp:lastModifiedBy>Administrator</cp:lastModifiedBy>
  <dcterms:modified xsi:type="dcterms:W3CDTF">2022-01-29T03:39:29Z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E0DBA657E67D4B6484DDA42B77CBE116</vt:lpwstr>
  </property>
</Properties>
</file>