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平法政办〔20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号</w:t>
      </w:r>
    </w:p>
    <w:p>
      <w:pPr>
        <w:spacing w:line="500" w:lineRule="exact"/>
        <w:jc w:val="center"/>
        <w:rPr>
          <w:rFonts w:ascii="仿宋" w:hAnsi="仿宋" w:eastAsia="仿宋" w:cs="宋体"/>
          <w:color w:val="333333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平顶山市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法治政府建设领导小组办公室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分解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年度法治政府建设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考核任务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市法治政府建设领导小组各成员单位：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为确保我市在2020年全省依法行政考核中取得新佳绩、再上新台阶，现将全省2020年法治政府建设考核方案进行任务分解（详见附件），请各责任单位按照每项指标要求的时间节点，及时登录河南省依法行政督导平台（http://dd.sft.henan.gov.cn/sysadmin/login）完成上传任务。上传之前要做好与上级督导主体的衔接沟通，确保高质量高标准完成考核任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为精准掌握工作进度，要求各责任单位认真对标对表，梳理各项任务完成情况，对尚未完成的事项要详细说明存在的问题或原因，形成法治政府建设进展情况书面报告。同时根据省考核方案，梳理出本单位相应的考核事项，一并于8月7日之前报市法治政府建设领导小组办公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联系人：李洋    联系电话：2663225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河南省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2020年法治政府建设考核</w:t>
      </w:r>
      <w:r>
        <w:rPr>
          <w:rFonts w:hint="eastAsia" w:ascii="仿宋" w:hAnsi="仿宋" w:eastAsia="仿宋" w:cs="仿宋"/>
          <w:sz w:val="32"/>
          <w:szCs w:val="32"/>
        </w:rPr>
        <w:t>任务分解表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2020年8月4日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40C9D"/>
    <w:rsid w:val="067417B7"/>
    <w:rsid w:val="0DAA17E5"/>
    <w:rsid w:val="23314E2C"/>
    <w:rsid w:val="340F735F"/>
    <w:rsid w:val="35040C9D"/>
    <w:rsid w:val="3D246CC8"/>
    <w:rsid w:val="40326169"/>
    <w:rsid w:val="607B61CC"/>
    <w:rsid w:val="635E137D"/>
    <w:rsid w:val="7D9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2020-07-30T07:50:00Z</dcterms:created>
  <dc:creator>不忘初心</dc:creator>
  <cp:lastModifiedBy>宇</cp:lastModifiedBy>
  <cp:lastPrinted>2020-12-17T02:57:09Z</cp:lastPrinted>
  <dcterms:modified xsi:type="dcterms:W3CDTF">2020-12-17T02:57:14Z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