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平顶山</w:t>
      </w:r>
      <w:r>
        <w:rPr>
          <w:rFonts w:hint="eastAsia" w:ascii="方正小标宋简体" w:hAnsi="仿宋" w:eastAsia="方正小标宋简体"/>
          <w:sz w:val="36"/>
          <w:szCs w:val="36"/>
        </w:rPr>
        <w:t>市党政府机关外聘法律顾问人才库单位报名表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3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"/>
        <w:gridCol w:w="1145"/>
        <w:gridCol w:w="1165"/>
        <w:gridCol w:w="82"/>
        <w:gridCol w:w="1265"/>
        <w:gridCol w:w="168"/>
        <w:gridCol w:w="1320"/>
        <w:gridCol w:w="18"/>
        <w:gridCol w:w="1039"/>
        <w:gridCol w:w="503"/>
        <w:gridCol w:w="1137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78" w:hRule="atLeast"/>
          <w:jc w:val="center"/>
        </w:trPr>
        <w:tc>
          <w:tcPr>
            <w:tcW w:w="10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单位基本情况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名 称</w:t>
            </w:r>
          </w:p>
        </w:tc>
        <w:tc>
          <w:tcPr>
            <w:tcW w:w="66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04" w:hRule="atLeast"/>
          <w:jc w:val="center"/>
        </w:trPr>
        <w:tc>
          <w:tcPr>
            <w:tcW w:w="10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地 址</w:t>
            </w:r>
          </w:p>
        </w:tc>
        <w:tc>
          <w:tcPr>
            <w:tcW w:w="4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邮编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00" w:hRule="atLeast"/>
          <w:jc w:val="center"/>
        </w:trPr>
        <w:tc>
          <w:tcPr>
            <w:tcW w:w="10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办 公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面 积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电  话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邮箱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76" w:hRule="atLeast"/>
          <w:jc w:val="center"/>
        </w:trPr>
        <w:tc>
          <w:tcPr>
            <w:tcW w:w="10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3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办公场所性质</w:t>
            </w: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□（租赁）□ （购买） □（其它）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10" w:hRule="atLeast"/>
          <w:jc w:val="center"/>
        </w:trPr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主管机关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发起设立人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6" w:hRule="atLeast"/>
          <w:jc w:val="center"/>
        </w:trPr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统一社会信用代码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批准设立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时间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23" w:hRule="atLeast"/>
          <w:jc w:val="center"/>
        </w:trPr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工作人员人数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法律（律师）资格证人数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党员人数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23" w:hRule="atLeast"/>
          <w:jc w:val="center"/>
        </w:trPr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是否成立党支部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党支部书记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支部书记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手机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7" w:hRule="exac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获得奖励、荣誉称号情况</w:t>
            </w:r>
          </w:p>
        </w:tc>
        <w:tc>
          <w:tcPr>
            <w:tcW w:w="796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（需提供证明材料）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主要研究成果，典型案例</w:t>
            </w:r>
          </w:p>
        </w:tc>
        <w:tc>
          <w:tcPr>
            <w:tcW w:w="796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（最多填写5项，可另附页）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受行政处罚及纪律处分情况</w:t>
            </w:r>
          </w:p>
        </w:tc>
        <w:tc>
          <w:tcPr>
            <w:tcW w:w="796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Cs w:val="22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exac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申请担任党政机关法律顾问的主要优势</w:t>
            </w:r>
          </w:p>
        </w:tc>
        <w:tc>
          <w:tcPr>
            <w:tcW w:w="796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exact"/>
              <w:ind w:firstLine="4320" w:firstLineChars="18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ind w:firstLine="6009" w:firstLineChars="250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ind w:firstLine="6009" w:firstLineChars="250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ind w:firstLine="6009" w:firstLineChars="250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exact"/>
          <w:jc w:val="center"/>
        </w:trPr>
        <w:tc>
          <w:tcPr>
            <w:tcW w:w="8952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(本单位承诺:上述表格中所填内容真实、完整，如有虚假由本单位承担一切责任。）</w:t>
            </w:r>
          </w:p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      单位签字盖章：                        年    月    日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主管机关意见</w:t>
            </w:r>
          </w:p>
        </w:tc>
        <w:tc>
          <w:tcPr>
            <w:tcW w:w="796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（签字盖章）</w:t>
            </w:r>
          </w:p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ODM3MWRmZjZiZGQ1ZThlNGQyZDUyNDQ3NjkyZTIifQ=="/>
  </w:docVars>
  <w:rsids>
    <w:rsidRoot w:val="00000000"/>
    <w:rsid w:val="7DB6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2022-06-30T01:44:30Z</dcterms:created>
  <dc:creator>Administrator</dc:creator>
  <cp:lastModifiedBy>Administrator</cp:lastModifiedBy>
  <cp:lastPrinted>2022-06-30T01:53:01Z</cp:lastPrinted>
  <dcterms:modified xsi:type="dcterms:W3CDTF">2022-06-30T01:53:33Z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62FF9978DB894D148D1162FD3ABF8C58</vt:lpwstr>
  </property>
</Properties>
</file>