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5B79">
      <w:pPr>
        <w:spacing w:before="0" w:after="0" w:line="200" w:lineRule="exact"/>
        <w:ind w:left="0" w:right="0"/>
      </w:pPr>
    </w:p>
    <w:p w14:paraId="71D6BCFE">
      <w:pPr>
        <w:autoSpaceDE w:val="0"/>
        <w:autoSpaceDN w:val="0"/>
        <w:spacing w:before="0" w:after="0" w:line="243" w:lineRule="auto"/>
        <w:ind w:left="4343" w:right="0" w:firstLine="0"/>
        <w:rPr>
          <w:rFonts w:ascii="宋体" w:hAnsi="宋体" w:eastAsia="宋体" w:cs="宋体"/>
          <w:color w:val="000000"/>
          <w:spacing w:val="2"/>
          <w:sz w:val="35"/>
          <w:szCs w:val="35"/>
        </w:rPr>
      </w:pPr>
    </w:p>
    <w:p w14:paraId="2FD67BC2">
      <w:pPr>
        <w:autoSpaceDE w:val="0"/>
        <w:autoSpaceDN w:val="0"/>
        <w:spacing w:before="0" w:after="0" w:line="243" w:lineRule="auto"/>
        <w:ind w:left="4343" w:right="0" w:firstLine="0"/>
        <w:rPr>
          <w:rFonts w:ascii="宋体" w:hAnsi="宋体" w:eastAsia="宋体" w:cs="宋体"/>
          <w:color w:val="000000"/>
          <w:spacing w:val="2"/>
          <w:sz w:val="35"/>
          <w:szCs w:val="35"/>
        </w:rPr>
      </w:pPr>
    </w:p>
    <w:p w14:paraId="6218C974">
      <w:pPr>
        <w:autoSpaceDE w:val="0"/>
        <w:autoSpaceDN w:val="0"/>
        <w:spacing w:before="0" w:after="0" w:line="243" w:lineRule="auto"/>
        <w:ind w:left="4343" w:right="0" w:firstLine="0"/>
        <w:rPr>
          <w:rFonts w:ascii="宋体" w:hAnsi="宋体" w:eastAsia="宋体" w:cs="宋体"/>
          <w:color w:val="000000"/>
          <w:spacing w:val="2"/>
          <w:sz w:val="35"/>
          <w:szCs w:val="35"/>
        </w:rPr>
      </w:pPr>
    </w:p>
    <w:p w14:paraId="52CF337E">
      <w:pPr>
        <w:autoSpaceDE w:val="0"/>
        <w:autoSpaceDN w:val="0"/>
        <w:spacing w:before="0" w:after="0" w:line="243" w:lineRule="auto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  <w:t>平顶山市司法局《市场准入负面清单（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3"/>
          <w:sz w:val="44"/>
          <w:szCs w:val="44"/>
        </w:rPr>
        <w:t>版）》</w:t>
      </w:r>
    </w:p>
    <w:p w14:paraId="1642E0FC">
      <w:pPr>
        <w:sectPr>
          <w:type w:val="continuous"/>
          <w:pgSz w:w="16840" w:h="11900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DFC376F">
      <w:pPr>
        <w:spacing w:before="0" w:after="0" w:line="293" w:lineRule="exact"/>
        <w:ind w:left="0" w:right="0"/>
      </w:pPr>
    </w:p>
    <w:p w14:paraId="6D81D61F">
      <w:pPr>
        <w:sectPr>
          <w:type w:val="continuous"/>
          <w:pgSz w:w="16840" w:h="11900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16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2885"/>
        <w:gridCol w:w="1339"/>
        <w:gridCol w:w="4482"/>
        <w:gridCol w:w="1734"/>
        <w:gridCol w:w="1999"/>
      </w:tblGrid>
      <w:tr w14:paraId="42E61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81EDD2">
            <w:pPr>
              <w:spacing w:before="0" w:after="0" w:line="166" w:lineRule="exact"/>
              <w:ind w:left="0" w:right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2AFBE77F">
            <w:pPr>
              <w:autoSpaceDE w:val="0"/>
              <w:autoSpaceDN w:val="0"/>
              <w:spacing w:before="0" w:after="0" w:line="240" w:lineRule="auto"/>
              <w:ind w:left="161" w:right="0" w:firstLine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b/>
                <w:color w:val="000000"/>
                <w:spacing w:val="1"/>
                <w:sz w:val="24"/>
                <w:szCs w:val="24"/>
              </w:rPr>
              <w:t>号</w:t>
            </w:r>
          </w:p>
        </w:tc>
        <w:tc>
          <w:tcPr>
            <w:tcW w:w="2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ECF47A">
            <w:pPr>
              <w:spacing w:before="0" w:after="0" w:line="166" w:lineRule="exact"/>
              <w:ind w:left="0" w:right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5EB3DAE">
            <w:pPr>
              <w:autoSpaceDE w:val="0"/>
              <w:autoSpaceDN w:val="0"/>
              <w:spacing w:before="0" w:after="0" w:line="240" w:lineRule="auto"/>
              <w:ind w:left="627" w:right="0" w:firstLine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pacing w:val="5"/>
                <w:sz w:val="24"/>
                <w:szCs w:val="24"/>
              </w:rPr>
              <w:t>禁止</w:t>
            </w:r>
            <w:r>
              <w:rPr>
                <w:rFonts w:hint="eastAsia" w:ascii="黑体" w:hAnsi="黑体" w:eastAsia="黑体" w:cs="黑体"/>
                <w:b/>
                <w:color w:val="000000"/>
                <w:spacing w:val="6"/>
                <w:sz w:val="24"/>
                <w:szCs w:val="24"/>
              </w:rPr>
              <w:t>或</w:t>
            </w:r>
            <w:r>
              <w:rPr>
                <w:rFonts w:hint="eastAsia" w:ascii="黑体" w:hAnsi="黑体" w:eastAsia="黑体" w:cs="黑体"/>
                <w:b/>
                <w:color w:val="000000"/>
                <w:spacing w:val="5"/>
                <w:sz w:val="24"/>
                <w:szCs w:val="24"/>
              </w:rPr>
              <w:t>许</w:t>
            </w:r>
            <w:r>
              <w:rPr>
                <w:rFonts w:hint="eastAsia" w:ascii="黑体" w:hAnsi="黑体" w:eastAsia="黑体" w:cs="黑体"/>
                <w:b/>
                <w:color w:val="000000"/>
                <w:spacing w:val="6"/>
                <w:sz w:val="24"/>
                <w:szCs w:val="24"/>
              </w:rPr>
              <w:t>可</w:t>
            </w:r>
            <w:r>
              <w:rPr>
                <w:rFonts w:hint="eastAsia" w:ascii="黑体" w:hAnsi="黑体" w:eastAsia="黑体" w:cs="黑体"/>
                <w:b/>
                <w:color w:val="000000"/>
                <w:spacing w:val="5"/>
                <w:sz w:val="24"/>
                <w:szCs w:val="24"/>
              </w:rPr>
              <w:t>事</w:t>
            </w:r>
            <w:r>
              <w:rPr>
                <w:rFonts w:hint="eastAsia" w:ascii="黑体" w:hAnsi="黑体" w:eastAsia="黑体" w:cs="黑体"/>
                <w:b/>
                <w:color w:val="000000"/>
                <w:spacing w:val="6"/>
                <w:sz w:val="24"/>
                <w:szCs w:val="24"/>
              </w:rPr>
              <w:t>项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25F232">
            <w:pPr>
              <w:spacing w:before="0" w:after="0" w:line="166" w:lineRule="exact"/>
              <w:ind w:left="0" w:right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DBED173">
            <w:pPr>
              <w:autoSpaceDE w:val="0"/>
              <w:autoSpaceDN w:val="0"/>
              <w:spacing w:before="0" w:after="0" w:line="240" w:lineRule="auto"/>
              <w:ind w:left="170" w:right="0" w:firstLine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pacing w:val="2"/>
                <w:sz w:val="24"/>
                <w:szCs w:val="24"/>
              </w:rPr>
              <w:t>事</w:t>
            </w:r>
            <w:r>
              <w:rPr>
                <w:rFonts w:hint="eastAsia" w:ascii="黑体" w:hAnsi="黑体" w:eastAsia="黑体" w:cs="黑体"/>
                <w:b/>
                <w:color w:val="000000"/>
                <w:spacing w:val="3"/>
                <w:sz w:val="24"/>
                <w:szCs w:val="24"/>
              </w:rPr>
              <w:t>项</w:t>
            </w:r>
            <w:r>
              <w:rPr>
                <w:rFonts w:hint="eastAsia" w:ascii="黑体" w:hAnsi="黑体" w:eastAsia="黑体" w:cs="黑体"/>
                <w:b/>
                <w:color w:val="000000"/>
                <w:spacing w:val="2"/>
                <w:sz w:val="24"/>
                <w:szCs w:val="24"/>
              </w:rPr>
              <w:t>编</w:t>
            </w:r>
            <w:r>
              <w:rPr>
                <w:rFonts w:hint="eastAsia" w:ascii="黑体" w:hAnsi="黑体" w:eastAsia="黑体" w:cs="黑体"/>
                <w:b/>
                <w:color w:val="000000"/>
                <w:spacing w:val="3"/>
                <w:sz w:val="24"/>
                <w:szCs w:val="24"/>
              </w:rPr>
              <w:t>码</w:t>
            </w:r>
          </w:p>
        </w:tc>
        <w:tc>
          <w:tcPr>
            <w:tcW w:w="4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DD06C8">
            <w:pPr>
              <w:spacing w:before="0" w:after="0" w:line="166" w:lineRule="exact"/>
              <w:ind w:left="0" w:right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598669C9">
            <w:pPr>
              <w:autoSpaceDE w:val="0"/>
              <w:autoSpaceDN w:val="0"/>
              <w:spacing w:before="0" w:after="0" w:line="240" w:lineRule="auto"/>
              <w:ind w:left="908" w:right="0" w:firstLine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pacing w:val="6"/>
                <w:sz w:val="24"/>
                <w:szCs w:val="24"/>
              </w:rPr>
              <w:t>禁</w:t>
            </w:r>
            <w:r>
              <w:rPr>
                <w:rFonts w:hint="eastAsia" w:ascii="黑体" w:hAnsi="黑体" w:eastAsia="黑体" w:cs="黑体"/>
                <w:b/>
                <w:color w:val="000000"/>
                <w:spacing w:val="7"/>
                <w:sz w:val="24"/>
                <w:szCs w:val="24"/>
              </w:rPr>
              <w:t>止或许可</w:t>
            </w:r>
            <w:r>
              <w:rPr>
                <w:rFonts w:hint="eastAsia" w:ascii="黑体" w:hAnsi="黑体" w:eastAsia="黑体" w:cs="黑体"/>
                <w:b/>
                <w:color w:val="000000"/>
                <w:spacing w:val="6"/>
                <w:sz w:val="24"/>
                <w:szCs w:val="24"/>
              </w:rPr>
              <w:t>准</w:t>
            </w:r>
            <w:r>
              <w:rPr>
                <w:rFonts w:hint="eastAsia" w:ascii="黑体" w:hAnsi="黑体" w:eastAsia="黑体" w:cs="黑体"/>
                <w:b/>
                <w:color w:val="000000"/>
                <w:spacing w:val="7"/>
                <w:sz w:val="24"/>
                <w:szCs w:val="24"/>
              </w:rPr>
              <w:t>入措施描</w:t>
            </w:r>
            <w:r>
              <w:rPr>
                <w:rFonts w:hint="eastAsia" w:ascii="黑体" w:hAnsi="黑体" w:eastAsia="黑体" w:cs="黑体"/>
                <w:b/>
                <w:color w:val="000000"/>
                <w:spacing w:val="6"/>
                <w:sz w:val="24"/>
                <w:szCs w:val="24"/>
              </w:rPr>
              <w:t>述</w:t>
            </w:r>
          </w:p>
        </w:tc>
        <w:tc>
          <w:tcPr>
            <w:tcW w:w="1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1EA2E8">
            <w:pPr>
              <w:spacing w:before="0" w:after="0" w:line="166" w:lineRule="exact"/>
              <w:ind w:left="0" w:right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24B8497A">
            <w:pPr>
              <w:autoSpaceDE w:val="0"/>
              <w:autoSpaceDN w:val="0"/>
              <w:spacing w:before="0" w:after="0" w:line="240" w:lineRule="auto"/>
              <w:ind w:left="129" w:right="0" w:firstLine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pacing w:val="4"/>
                <w:sz w:val="24"/>
                <w:szCs w:val="24"/>
              </w:rPr>
              <w:t>中</w:t>
            </w:r>
            <w:r>
              <w:rPr>
                <w:rFonts w:hint="eastAsia" w:ascii="黑体" w:hAnsi="黑体" w:eastAsia="黑体" w:cs="黑体"/>
                <w:b/>
                <w:color w:val="000000"/>
                <w:spacing w:val="5"/>
                <w:sz w:val="24"/>
                <w:szCs w:val="24"/>
              </w:rPr>
              <w:t>央主管部</w:t>
            </w:r>
            <w:r>
              <w:rPr>
                <w:rFonts w:hint="eastAsia" w:ascii="黑体" w:hAnsi="黑体" w:eastAsia="黑体" w:cs="黑体"/>
                <w:b/>
                <w:color w:val="000000"/>
                <w:spacing w:val="4"/>
                <w:sz w:val="24"/>
                <w:szCs w:val="24"/>
              </w:rPr>
              <w:t>门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5B36E0">
            <w:pPr>
              <w:spacing w:before="0" w:after="0" w:line="166" w:lineRule="exact"/>
              <w:ind w:left="0" w:right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786871B">
            <w:pPr>
              <w:autoSpaceDE w:val="0"/>
              <w:autoSpaceDN w:val="0"/>
              <w:spacing w:before="0" w:after="0" w:line="240" w:lineRule="auto"/>
              <w:ind w:left="119" w:right="0" w:firstLine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pacing w:val="5"/>
                <w:sz w:val="24"/>
                <w:szCs w:val="24"/>
              </w:rPr>
              <w:t>地方</w:t>
            </w:r>
            <w:r>
              <w:rPr>
                <w:rFonts w:hint="eastAsia" w:ascii="黑体" w:hAnsi="黑体" w:eastAsia="黑体" w:cs="黑体"/>
                <w:b/>
                <w:color w:val="000000"/>
                <w:spacing w:val="6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b/>
                <w:color w:val="000000"/>
                <w:spacing w:val="5"/>
                <w:sz w:val="24"/>
                <w:szCs w:val="24"/>
              </w:rPr>
              <w:t>许</w:t>
            </w:r>
            <w:r>
              <w:rPr>
                <w:rFonts w:hint="eastAsia" w:ascii="黑体" w:hAnsi="黑体" w:eastAsia="黑体" w:cs="黑体"/>
                <w:b/>
                <w:color w:val="000000"/>
                <w:spacing w:val="6"/>
                <w:sz w:val="24"/>
                <w:szCs w:val="24"/>
              </w:rPr>
              <w:t>可</w:t>
            </w:r>
            <w:r>
              <w:rPr>
                <w:rFonts w:hint="eastAsia" w:ascii="黑体" w:hAnsi="黑体" w:eastAsia="黑体" w:cs="黑体"/>
                <w:b/>
                <w:color w:val="000000"/>
                <w:spacing w:val="5"/>
                <w:sz w:val="24"/>
                <w:szCs w:val="24"/>
              </w:rPr>
              <w:t>措</w:t>
            </w:r>
            <w:r>
              <w:rPr>
                <w:rFonts w:hint="eastAsia" w:ascii="黑体" w:hAnsi="黑体" w:eastAsia="黑体" w:cs="黑体"/>
                <w:b/>
                <w:color w:val="000000"/>
                <w:spacing w:val="6"/>
                <w:sz w:val="24"/>
                <w:szCs w:val="24"/>
              </w:rPr>
              <w:t>施</w:t>
            </w:r>
          </w:p>
        </w:tc>
      </w:tr>
      <w:tr w14:paraId="2ADDB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36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DA8B99">
            <w:pPr>
              <w:spacing w:before="0" w:after="0" w:line="144" w:lineRule="exact"/>
              <w:ind w:left="0" w:right="0"/>
              <w:rPr>
                <w:sz w:val="28"/>
                <w:szCs w:val="28"/>
              </w:rPr>
            </w:pPr>
          </w:p>
          <w:p w14:paraId="32AB4D6E">
            <w:pPr>
              <w:autoSpaceDE w:val="0"/>
              <w:autoSpaceDN w:val="0"/>
              <w:spacing w:before="0" w:after="0" w:line="240" w:lineRule="auto"/>
              <w:ind w:left="24" w:right="0" w:firstLine="0"/>
              <w:rPr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2"/>
                <w:sz w:val="22"/>
                <w:szCs w:val="22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3"/>
                <w:sz w:val="22"/>
                <w:szCs w:val="22"/>
              </w:rPr>
              <w:t>十二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2"/>
                <w:sz w:val="22"/>
                <w:szCs w:val="22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3"/>
                <w:sz w:val="22"/>
                <w:szCs w:val="22"/>
              </w:rPr>
              <w:t>租赁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2"/>
                <w:sz w:val="22"/>
                <w:szCs w:val="22"/>
              </w:rPr>
              <w:t>和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3"/>
                <w:sz w:val="22"/>
                <w:szCs w:val="22"/>
              </w:rPr>
              <w:t>商务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2"/>
                <w:sz w:val="22"/>
                <w:szCs w:val="22"/>
              </w:rPr>
              <w:t>服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3"/>
                <w:sz w:val="22"/>
                <w:szCs w:val="22"/>
              </w:rPr>
              <w:t>务业</w:t>
            </w:r>
          </w:p>
        </w:tc>
      </w:tr>
      <w:tr w14:paraId="10769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exact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5B581E2">
            <w:pPr>
              <w:spacing w:before="0" w:after="0" w:line="240" w:lineRule="auto"/>
              <w:ind w:left="435" w:right="0" w:firstLine="0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  <w:szCs w:val="22"/>
              </w:rPr>
            </w:pPr>
          </w:p>
          <w:p w14:paraId="6DA3A420">
            <w:pPr>
              <w:spacing w:before="0" w:after="0" w:line="240" w:lineRule="auto"/>
              <w:ind w:left="435" w:right="0" w:firstLine="0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  <w:szCs w:val="22"/>
              </w:rPr>
            </w:pPr>
          </w:p>
          <w:p w14:paraId="00773050">
            <w:pPr>
              <w:spacing w:before="0" w:after="0" w:line="240" w:lineRule="auto"/>
              <w:ind w:left="435" w:right="0" w:firstLine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  <w:szCs w:val="22"/>
              </w:rPr>
              <w:t>61</w:t>
            </w:r>
          </w:p>
        </w:tc>
        <w:tc>
          <w:tcPr>
            <w:tcW w:w="2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E6ADC22">
            <w:pPr>
              <w:autoSpaceDE w:val="0"/>
              <w:autoSpaceDN w:val="0"/>
              <w:spacing w:before="0" w:after="0" w:line="249" w:lineRule="auto"/>
              <w:ind w:left="19" w:right="167" w:firstLine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3F77EB88">
            <w:pPr>
              <w:autoSpaceDE w:val="0"/>
              <w:autoSpaceDN w:val="0"/>
              <w:spacing w:before="0" w:after="0" w:line="249" w:lineRule="auto"/>
              <w:ind w:left="19" w:right="167" w:firstLine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</w:rPr>
              <w:t>获得许可，不得从事法律服务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</w:rPr>
              <w:t>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</w:rPr>
              <w:t>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</w:rPr>
              <w:t>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</w:rPr>
              <w:t>询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</w:rPr>
              <w:t>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</w:rPr>
              <w:t>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</w:rPr>
              <w:t>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</w:rPr>
              <w:t>识产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</w:rPr>
              <w:t>权服务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47CE975">
            <w:pPr>
              <w:spacing w:before="0" w:after="0" w:line="240" w:lineRule="auto"/>
              <w:ind w:left="385" w:right="0" w:firstLine="0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0"/>
                <w:szCs w:val="20"/>
              </w:rPr>
            </w:pPr>
          </w:p>
          <w:p w14:paraId="4A663647">
            <w:pPr>
              <w:spacing w:before="0" w:after="0" w:line="240" w:lineRule="auto"/>
              <w:ind w:left="385" w:right="0" w:firstLine="0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0"/>
                <w:szCs w:val="20"/>
              </w:rPr>
            </w:pPr>
          </w:p>
          <w:p w14:paraId="374FA2A5">
            <w:pPr>
              <w:spacing w:before="0" w:after="0" w:line="240" w:lineRule="auto"/>
              <w:ind w:left="385" w:right="0" w:firstLine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0"/>
                <w:szCs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0"/>
                <w:szCs w:val="20"/>
              </w:rPr>
              <w:t>1</w:t>
            </w:r>
          </w:p>
        </w:tc>
        <w:tc>
          <w:tcPr>
            <w:tcW w:w="4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4155A4">
            <w:pPr>
              <w:autoSpaceDE w:val="0"/>
              <w:autoSpaceDN w:val="0"/>
              <w:spacing w:before="0" w:after="0" w:line="249" w:lineRule="auto"/>
              <w:ind w:left="19" w:right="167" w:firstLine="0"/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</w:rPr>
            </w:pPr>
          </w:p>
          <w:p w14:paraId="5DC8D138">
            <w:pPr>
              <w:autoSpaceDE w:val="0"/>
              <w:autoSpaceDN w:val="0"/>
              <w:spacing w:before="0" w:after="0" w:line="249" w:lineRule="auto"/>
              <w:ind w:left="19" w:right="167" w:firstLine="0"/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</w:rPr>
              <w:t>律师事务所及分所设立、变更、注销许可；公证机构设立审批；司法鉴定机构及分支机构设立、变更、延续、注销登记</w:t>
            </w:r>
          </w:p>
          <w:p w14:paraId="1FAA63D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20A70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B42341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4ED15B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司法部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D45489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A3E14A8">
      <w:pPr>
        <w:sectPr>
          <w:type w:val="continuous"/>
          <w:pgSz w:w="16840" w:h="11900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8511B99">
      <w:pPr>
        <w:spacing w:before="27" w:after="0" w:line="240" w:lineRule="auto"/>
        <w:ind w:left="8276" w:right="0" w:firstLine="0"/>
      </w:pPr>
    </w:p>
    <w:sectPr>
      <w:type w:val="continuous"/>
      <w:pgSz w:w="16840" w:h="11900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A382368"/>
    <w:rsid w:val="23DE58D7"/>
    <w:rsid w:val="2B5D17D7"/>
    <w:rsid w:val="2FD91648"/>
    <w:rsid w:val="37D86C85"/>
    <w:rsid w:val="484B4BCA"/>
    <w:rsid w:val="55D83684"/>
    <w:rsid w:val="5E323B4E"/>
    <w:rsid w:val="5E72408D"/>
    <w:rsid w:val="781E5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504</Characters>
  <Lines>1</Lines>
  <Paragraphs>1</Paragraphs>
  <TotalTime>20</TotalTime>
  <ScaleCrop>false</ScaleCrop>
  <LinksUpToDate>false</LinksUpToDate>
  <CharactersWithSpaces>504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花朝月夕</dc:creator>
  <cp:lastModifiedBy>花朝月夕</cp:lastModifiedBy>
  <dcterms:modified xsi:type="dcterms:W3CDTF">2025-10-29T08:04:24Z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eyJoZGlkIjoiYTcxZDE5MjIwNmM1ZGFmNGRmYjk1ZjE4M2U3MTQzYjgiLCJ1c2VySWQiOiI0NDI2NTUyMTAifQ==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3AD37C6004E44E59BF00BA8DD4B5184B_12</vt:lpwstr>
  </property>
</Properties>
</file>